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266371" w14:textId="766EB3B9" w:rsidR="00D76433" w:rsidRPr="00A5075D" w:rsidRDefault="0087692F" w:rsidP="00D76433">
      <w:pPr>
        <w:pStyle w:val="NormalWeb"/>
        <w:spacing w:line="276" w:lineRule="auto"/>
        <w:ind w:right="-567"/>
        <w:textAlignment w:val="baseline"/>
        <w:rPr>
          <w:rFonts w:ascii="Sora" w:hAnsi="Sora" w:cs="Sora"/>
          <w:b/>
          <w:sz w:val="36"/>
          <w:lang w:val="en-GB"/>
        </w:rPr>
      </w:pPr>
      <w:bookmarkStart w:id="0" w:name="_Hlk534903597"/>
      <w:bookmarkStart w:id="1" w:name="_Hlk188884993"/>
      <w:r w:rsidRPr="0087692F">
        <w:rPr>
          <w:rFonts w:ascii="Sora" w:hAnsi="Sora" w:cs="Sora"/>
          <w:b/>
          <w:sz w:val="36"/>
          <w:lang w:val="en-GB"/>
        </w:rPr>
        <w:t xml:space="preserve">Simon Treis </w:t>
      </w:r>
      <w:r>
        <w:rPr>
          <w:rFonts w:ascii="Sora" w:hAnsi="Sora" w:cs="Sora"/>
          <w:b/>
          <w:sz w:val="36"/>
          <w:lang w:val="en-GB"/>
        </w:rPr>
        <w:t>nominated as</w:t>
      </w:r>
      <w:r w:rsidRPr="0087692F">
        <w:rPr>
          <w:rFonts w:ascii="Sora" w:hAnsi="Sora" w:cs="Sora"/>
          <w:b/>
          <w:sz w:val="36"/>
          <w:lang w:val="en-GB"/>
        </w:rPr>
        <w:t xml:space="preserve"> Managing Director of Inverto in Zurich</w:t>
      </w:r>
    </w:p>
    <w:p w14:paraId="45C2AEE5" w14:textId="77777777" w:rsidR="0087692F" w:rsidRPr="0087692F" w:rsidRDefault="0087692F" w:rsidP="0087692F">
      <w:pPr>
        <w:pStyle w:val="NormalWeb"/>
        <w:numPr>
          <w:ilvl w:val="0"/>
          <w:numId w:val="2"/>
        </w:numPr>
        <w:spacing w:line="276" w:lineRule="auto"/>
        <w:ind w:right="-567"/>
        <w:textAlignment w:val="baseline"/>
        <w:rPr>
          <w:rFonts w:ascii="Sora" w:hAnsi="Sora" w:cs="Sora"/>
          <w:b/>
          <w:bCs/>
          <w:color w:val="000000"/>
          <w:sz w:val="22"/>
          <w:lang w:val="en-GB"/>
        </w:rPr>
      </w:pPr>
      <w:r w:rsidRPr="0087692F">
        <w:rPr>
          <w:rFonts w:ascii="Sora" w:hAnsi="Sora" w:cs="Sora"/>
          <w:b/>
          <w:bCs/>
          <w:color w:val="000000"/>
          <w:sz w:val="22"/>
          <w:lang w:val="en-GB"/>
        </w:rPr>
        <w:t>Simon Treis is an expert in procurement and supply chain management with experience in manufacturing and service-oriented industries</w:t>
      </w:r>
    </w:p>
    <w:p w14:paraId="32C1BA59" w14:textId="20861976" w:rsidR="00D76433" w:rsidRPr="00A5075D" w:rsidRDefault="0087692F" w:rsidP="0087692F">
      <w:pPr>
        <w:pStyle w:val="NormalWeb"/>
        <w:numPr>
          <w:ilvl w:val="0"/>
          <w:numId w:val="2"/>
        </w:numPr>
        <w:spacing w:line="276" w:lineRule="auto"/>
        <w:ind w:right="-567"/>
        <w:textAlignment w:val="baseline"/>
        <w:rPr>
          <w:rFonts w:ascii="Sora" w:hAnsi="Sora" w:cs="Sora"/>
          <w:b/>
          <w:bCs/>
          <w:color w:val="000000"/>
          <w:sz w:val="22"/>
          <w:lang w:val="en-GB"/>
        </w:rPr>
      </w:pPr>
      <w:r w:rsidRPr="0087692F">
        <w:rPr>
          <w:rFonts w:ascii="Sora" w:hAnsi="Sora" w:cs="Sora"/>
          <w:b/>
          <w:bCs/>
          <w:color w:val="000000"/>
          <w:sz w:val="22"/>
          <w:lang w:val="en-GB"/>
        </w:rPr>
        <w:t>Inverto launches new brand identity to mark its 25th anniversary</w:t>
      </w:r>
    </w:p>
    <w:bookmarkEnd w:id="0"/>
    <w:p w14:paraId="30783772" w14:textId="77777777" w:rsidR="00F915C9" w:rsidRPr="00F915C9" w:rsidRDefault="00F915C9" w:rsidP="00F915C9">
      <w:pPr>
        <w:pStyle w:val="NormalWeb"/>
        <w:spacing w:line="276" w:lineRule="auto"/>
        <w:ind w:right="-567"/>
        <w:textAlignment w:val="baseline"/>
        <w:rPr>
          <w:rFonts w:ascii="Sora" w:hAnsi="Sora" w:cs="Sora"/>
          <w:color w:val="000000"/>
          <w:sz w:val="22"/>
          <w:lang w:val="en-GB"/>
        </w:rPr>
      </w:pPr>
      <w:r>
        <w:rPr>
          <w:rFonts w:ascii="Sora" w:hAnsi="Sora" w:cs="Sora"/>
          <w:b/>
          <w:bCs/>
          <w:color w:val="000000"/>
          <w:sz w:val="22"/>
          <w:lang w:val="en-GB"/>
        </w:rPr>
        <w:t>ZURICH, February 5,2025</w:t>
      </w:r>
      <w:r w:rsidR="00D76433" w:rsidRPr="00A5075D">
        <w:rPr>
          <w:rFonts w:ascii="Sora" w:hAnsi="Sora" w:cs="Sora"/>
          <w:b/>
          <w:bCs/>
          <w:color w:val="000000"/>
          <w:sz w:val="22"/>
          <w:lang w:val="en-GB"/>
        </w:rPr>
        <w:t xml:space="preserve"> –</w:t>
      </w:r>
      <w:r w:rsidR="00D76433" w:rsidRPr="00A5075D">
        <w:rPr>
          <w:rFonts w:ascii="Sora" w:hAnsi="Sora" w:cs="Sora"/>
          <w:color w:val="000000"/>
          <w:sz w:val="22"/>
          <w:lang w:val="en-GB"/>
        </w:rPr>
        <w:t xml:space="preserve"> </w:t>
      </w:r>
      <w:r w:rsidRPr="00F915C9">
        <w:rPr>
          <w:rFonts w:ascii="Sora" w:hAnsi="Sora" w:cs="Sora"/>
          <w:color w:val="000000"/>
          <w:sz w:val="22"/>
          <w:lang w:val="en-GB"/>
        </w:rPr>
        <w:t>Inverto, the subsidiary of the Boston Consulting Group (BCG) specializing in procurement and supply chain management, is expanding its Managing Board in Zurich: Simon Treis will head the Swiss Inverto team as Managing Director.</w:t>
      </w:r>
    </w:p>
    <w:p w14:paraId="3F040A90" w14:textId="77777777" w:rsidR="00F915C9" w:rsidRPr="00F915C9" w:rsidRDefault="00F915C9" w:rsidP="00F915C9">
      <w:pPr>
        <w:pStyle w:val="NormalWeb"/>
        <w:spacing w:line="276" w:lineRule="auto"/>
        <w:ind w:right="-567"/>
        <w:textAlignment w:val="baseline"/>
        <w:rPr>
          <w:rFonts w:ascii="Sora" w:hAnsi="Sora" w:cs="Sora"/>
          <w:color w:val="000000"/>
          <w:sz w:val="22"/>
          <w:lang w:val="en-GB"/>
        </w:rPr>
      </w:pPr>
      <w:r w:rsidRPr="00F915C9">
        <w:rPr>
          <w:rFonts w:ascii="Sora" w:hAnsi="Sora" w:cs="Sora"/>
          <w:color w:val="000000"/>
          <w:sz w:val="22"/>
          <w:lang w:val="en-GB"/>
        </w:rPr>
        <w:t>Simon Treis studied mechanical engineering at ETH Zurich and completed his Master of Engineering in Manufacturing at the Massachusetts Institute of Technology (M.I.T.). The 40-year-old has extensive experience in management consulting and industry. He has supported well-known companies from a wide range of industries in optimizing their procurement functions and increasing their competitiveness. His expertise covers all relevant manufacturing and service-oriented industries in Switzerland.</w:t>
      </w:r>
    </w:p>
    <w:p w14:paraId="7B06E169" w14:textId="77777777" w:rsidR="00F915C9" w:rsidRPr="00F915C9" w:rsidRDefault="00F915C9" w:rsidP="00F915C9">
      <w:pPr>
        <w:pStyle w:val="NormalWeb"/>
        <w:spacing w:line="276" w:lineRule="auto"/>
        <w:ind w:right="-567"/>
        <w:textAlignment w:val="baseline"/>
        <w:rPr>
          <w:rFonts w:ascii="Sora" w:hAnsi="Sora" w:cs="Sora"/>
          <w:color w:val="000000"/>
          <w:sz w:val="22"/>
          <w:lang w:val="en-GB"/>
        </w:rPr>
      </w:pPr>
      <w:r w:rsidRPr="00F915C9">
        <w:rPr>
          <w:rFonts w:ascii="Sora" w:hAnsi="Sora" w:cs="Sora"/>
          <w:color w:val="000000"/>
          <w:sz w:val="22"/>
          <w:lang w:val="en-GB"/>
        </w:rPr>
        <w:t>“Simon Treis brings the ideal combination of in-depth expertise in procurement and supply chain management and a clear understanding of our clients' needs. We are convinced that with his appointment as Managing Director, he will decisively advance the development of our office in Zurich,” says Daniel Weise, CEO of Inverto.</w:t>
      </w:r>
    </w:p>
    <w:p w14:paraId="43272664" w14:textId="77777777" w:rsidR="00F915C9" w:rsidRPr="00F915C9" w:rsidRDefault="00F915C9" w:rsidP="00F915C9">
      <w:pPr>
        <w:pStyle w:val="NormalWeb"/>
        <w:spacing w:line="276" w:lineRule="auto"/>
        <w:ind w:right="-567"/>
        <w:textAlignment w:val="baseline"/>
        <w:rPr>
          <w:rFonts w:ascii="Sora" w:hAnsi="Sora" w:cs="Sora"/>
          <w:color w:val="000000"/>
          <w:sz w:val="22"/>
          <w:lang w:val="en-GB"/>
        </w:rPr>
      </w:pPr>
      <w:r w:rsidRPr="00F915C9">
        <w:rPr>
          <w:rFonts w:ascii="Sora" w:hAnsi="Sora" w:cs="Sora"/>
          <w:color w:val="000000"/>
          <w:sz w:val="22"/>
          <w:lang w:val="en-GB"/>
        </w:rPr>
        <w:t>“We warmly welcome Simon Treis to the team! The launch of Inverto in Zurich strengthens our position in Switzerland and offers new perspectives to the country's exceptional talents. Switzerland is an important center for innovation and expertise in procurement and supply chain management,” says Joachim Stephan, Managing Director &amp; Senior Partner BCG Switzerland.</w:t>
      </w:r>
    </w:p>
    <w:p w14:paraId="1031FDA2" w14:textId="77777777" w:rsidR="00F915C9" w:rsidRPr="00F915C9" w:rsidRDefault="00F915C9" w:rsidP="00F915C9">
      <w:pPr>
        <w:pStyle w:val="NormalWeb"/>
        <w:spacing w:line="276" w:lineRule="auto"/>
        <w:ind w:right="-567"/>
        <w:textAlignment w:val="baseline"/>
        <w:rPr>
          <w:rFonts w:ascii="Sora" w:hAnsi="Sora" w:cs="Sora"/>
          <w:color w:val="000000"/>
          <w:sz w:val="22"/>
          <w:lang w:val="en-GB"/>
        </w:rPr>
      </w:pPr>
      <w:r w:rsidRPr="00F915C9">
        <w:rPr>
          <w:rFonts w:ascii="Sora" w:hAnsi="Sora" w:cs="Sora"/>
          <w:color w:val="000000"/>
          <w:sz w:val="22"/>
          <w:lang w:val="en-GB"/>
        </w:rPr>
        <w:t>Simon Treis: “Companies need efficient procurement structures and resilient supply chains in order to successfully overcome the current challenges. Together with BCG, Inverto offers a comprehensive portfolio to make companies fit for the future - I am very much looking forward to further developing this approach with the team.”</w:t>
      </w:r>
    </w:p>
    <w:p w14:paraId="68DBECFE" w14:textId="77777777" w:rsidR="00F915C9" w:rsidRPr="00F915C9" w:rsidRDefault="00F915C9" w:rsidP="00F915C9">
      <w:pPr>
        <w:pStyle w:val="NormalWeb"/>
        <w:spacing w:line="276" w:lineRule="auto"/>
        <w:ind w:right="-567"/>
        <w:textAlignment w:val="baseline"/>
        <w:rPr>
          <w:rFonts w:ascii="Sora" w:hAnsi="Sora" w:cs="Sora"/>
          <w:color w:val="000000"/>
          <w:sz w:val="22"/>
          <w:lang w:val="en-GB"/>
        </w:rPr>
      </w:pPr>
    </w:p>
    <w:p w14:paraId="16BCEC0D" w14:textId="581FAE81" w:rsidR="00D76433" w:rsidRPr="00A5075D" w:rsidRDefault="00F915C9" w:rsidP="00F915C9">
      <w:pPr>
        <w:pStyle w:val="NormalWeb"/>
        <w:spacing w:before="0" w:beforeAutospacing="0" w:after="0" w:afterAutospacing="0" w:line="276" w:lineRule="auto"/>
        <w:ind w:right="-567"/>
        <w:textAlignment w:val="baseline"/>
        <w:rPr>
          <w:rFonts w:ascii="Sora" w:hAnsi="Sora" w:cs="Sora"/>
          <w:color w:val="000000"/>
          <w:sz w:val="22"/>
          <w:lang w:val="en-GB"/>
        </w:rPr>
      </w:pPr>
      <w:r w:rsidRPr="00F915C9">
        <w:rPr>
          <w:rFonts w:ascii="Sora" w:hAnsi="Sora" w:cs="Sora"/>
          <w:color w:val="000000"/>
          <w:sz w:val="22"/>
          <w:lang w:val="en-GB"/>
        </w:rPr>
        <w:lastRenderedPageBreak/>
        <w:t>Inverto was founded in Cologne in 2000 and has been part of the strategy consultancy BCG since 2017. During this time, the number of employees has increased fivefold and the number of locations has tripled. The office in Zurich was opened in fall 2024. To mark its 25th anniversary this year, the company is setting ambitious growth targets and rebranding with a fresh look.</w:t>
      </w:r>
    </w:p>
    <w:p w14:paraId="68B872AE" w14:textId="77777777" w:rsidR="00D76433" w:rsidRPr="00A5075D" w:rsidRDefault="00D76433" w:rsidP="00D76433">
      <w:pPr>
        <w:autoSpaceDE w:val="0"/>
        <w:autoSpaceDN w:val="0"/>
        <w:rPr>
          <w:rFonts w:ascii="Sora" w:hAnsi="Sora" w:cs="Sora"/>
          <w:b/>
          <w:bCs/>
          <w:lang w:val="en-GB"/>
        </w:rPr>
      </w:pPr>
    </w:p>
    <w:p w14:paraId="071473C0" w14:textId="77777777" w:rsidR="00D76433" w:rsidRPr="00A5075D" w:rsidRDefault="00D76433" w:rsidP="00D76433">
      <w:pPr>
        <w:autoSpaceDE w:val="0"/>
        <w:autoSpaceDN w:val="0"/>
        <w:rPr>
          <w:rFonts w:ascii="Sora" w:hAnsi="Sora" w:cs="Sora"/>
          <w:b/>
          <w:bCs/>
          <w:lang w:val="en-GB"/>
        </w:rPr>
      </w:pPr>
      <w:r w:rsidRPr="00A5075D">
        <w:rPr>
          <w:rFonts w:ascii="Sora" w:hAnsi="Sora" w:cs="Sora"/>
          <w:b/>
          <w:bCs/>
          <w:lang w:val="en-GB"/>
        </w:rPr>
        <w:t>About Inverto</w:t>
      </w:r>
    </w:p>
    <w:p w14:paraId="36A94DDD" w14:textId="77777777" w:rsidR="00D76433" w:rsidRPr="00A5075D" w:rsidRDefault="00D76433" w:rsidP="00D76433">
      <w:pPr>
        <w:autoSpaceDE w:val="0"/>
        <w:autoSpaceDN w:val="0"/>
        <w:rPr>
          <w:rFonts w:ascii="Sora" w:hAnsi="Sora" w:cs="Sora"/>
          <w:lang w:val="en-GB"/>
        </w:rPr>
      </w:pPr>
      <w:r w:rsidRPr="00A5075D">
        <w:rPr>
          <w:rFonts w:ascii="Sora" w:hAnsi="Sora" w:cs="Sora"/>
          <w:lang w:val="en-GB"/>
        </w:rPr>
        <w:t>Inverto is a leading global consultancy specializing in strategic procurement and supply chain management. The consultancy goes beyond pure cost management to deliver business value and a competitive edge for its clients. Inverto transforms procurement and supply chain functions, enabling long-term success by fostering innovation, resilience, and sustainability.</w:t>
      </w:r>
    </w:p>
    <w:p w14:paraId="181CEB35" w14:textId="77777777" w:rsidR="00D76433" w:rsidRPr="00A5075D" w:rsidRDefault="00D76433" w:rsidP="00D76433">
      <w:pPr>
        <w:autoSpaceDE w:val="0"/>
        <w:autoSpaceDN w:val="0"/>
        <w:rPr>
          <w:rFonts w:ascii="Sora" w:hAnsi="Sora" w:cs="Sora"/>
          <w:lang w:val="en-GB"/>
        </w:rPr>
      </w:pPr>
    </w:p>
    <w:p w14:paraId="28781484" w14:textId="6F4CB2E2" w:rsidR="00D76433" w:rsidRPr="00A5075D" w:rsidRDefault="00D76433" w:rsidP="00D76433">
      <w:pPr>
        <w:autoSpaceDE w:val="0"/>
        <w:autoSpaceDN w:val="0"/>
        <w:rPr>
          <w:rFonts w:ascii="Sora" w:hAnsi="Sora" w:cs="Sora"/>
          <w:lang w:val="en-GB"/>
        </w:rPr>
      </w:pPr>
      <w:r w:rsidRPr="00A5075D">
        <w:rPr>
          <w:rFonts w:ascii="Sora" w:hAnsi="Sora" w:cs="Sora"/>
          <w:lang w:val="en-US"/>
        </w:rPr>
        <w:t xml:space="preserve">Operating under the umbrella of BCG, Inverto expands BCGs extensive offerings with a comprehensive array of procurement optimization solutions. </w:t>
      </w:r>
      <w:r w:rsidRPr="00A5075D">
        <w:rPr>
          <w:rFonts w:ascii="Sora" w:hAnsi="Sora" w:cs="Sora"/>
          <w:lang w:val="en-GB"/>
        </w:rPr>
        <w:t xml:space="preserve">Inverto currently employs more than </w:t>
      </w:r>
      <w:r w:rsidR="006C53A6">
        <w:rPr>
          <w:rFonts w:ascii="Sora" w:hAnsi="Sora" w:cs="Sora"/>
          <w:lang w:val="en-GB"/>
        </w:rPr>
        <w:t>7</w:t>
      </w:r>
      <w:r w:rsidRPr="00A5075D">
        <w:rPr>
          <w:rFonts w:ascii="Sora" w:hAnsi="Sora" w:cs="Sora"/>
          <w:lang w:val="en-GB"/>
        </w:rPr>
        <w:t xml:space="preserve">00 experts across </w:t>
      </w:r>
      <w:r w:rsidR="006C53A6">
        <w:rPr>
          <w:rFonts w:ascii="Sora" w:hAnsi="Sora" w:cs="Sora"/>
          <w:lang w:val="en-GB"/>
        </w:rPr>
        <w:t>four</w:t>
      </w:r>
      <w:r w:rsidRPr="00A5075D">
        <w:rPr>
          <w:rFonts w:ascii="Sora" w:hAnsi="Sora" w:cs="Sora"/>
          <w:lang w:val="en-GB"/>
        </w:rPr>
        <w:t xml:space="preserve"> continents. Clients are globally renowned brands from all industries, as well as the world's leading private equity firms.</w:t>
      </w:r>
    </w:p>
    <w:p w14:paraId="21B7D1A3" w14:textId="77777777" w:rsidR="00D76433" w:rsidRPr="00A5075D" w:rsidRDefault="00D76433" w:rsidP="00D76433">
      <w:pPr>
        <w:autoSpaceDE w:val="0"/>
        <w:autoSpaceDN w:val="0"/>
        <w:rPr>
          <w:rFonts w:ascii="Sora" w:hAnsi="Sora" w:cs="Sora"/>
          <w:lang w:val="en-GB"/>
        </w:rPr>
      </w:pPr>
    </w:p>
    <w:p w14:paraId="23F23135" w14:textId="77777777" w:rsidR="00D76433" w:rsidRPr="00A5075D" w:rsidRDefault="00D76433" w:rsidP="00D76433">
      <w:pPr>
        <w:autoSpaceDE w:val="0"/>
        <w:autoSpaceDN w:val="0"/>
        <w:rPr>
          <w:rFonts w:ascii="Sora" w:hAnsi="Sora" w:cs="Sora"/>
          <w:lang w:val="en-GB"/>
        </w:rPr>
      </w:pPr>
      <w:r w:rsidRPr="00A5075D">
        <w:rPr>
          <w:rFonts w:ascii="Sora" w:hAnsi="Sora" w:cs="Sora"/>
          <w:lang w:val="en-GB"/>
        </w:rPr>
        <w:t>For more information, please visit www.inverto.com</w:t>
      </w:r>
    </w:p>
    <w:p w14:paraId="1D5693AD" w14:textId="77777777" w:rsidR="00D76433" w:rsidRPr="00A5075D" w:rsidRDefault="00D76433" w:rsidP="00D76433">
      <w:pPr>
        <w:ind w:right="-567"/>
        <w:rPr>
          <w:rFonts w:ascii="Sora" w:hAnsi="Sora" w:cs="Sora"/>
          <w:lang w:val="en-GB"/>
        </w:rPr>
      </w:pPr>
    </w:p>
    <w:p w14:paraId="1D6C0A06" w14:textId="77777777" w:rsidR="00D76433" w:rsidRPr="00A5075D" w:rsidRDefault="00D76433" w:rsidP="00D76433">
      <w:pPr>
        <w:spacing w:line="276" w:lineRule="auto"/>
        <w:ind w:right="-567"/>
        <w:jc w:val="center"/>
        <w:rPr>
          <w:rFonts w:ascii="Sora" w:hAnsi="Sora" w:cs="Sora"/>
          <w:color w:val="808080" w:themeColor="background1" w:themeShade="80"/>
          <w:lang w:val="en-GB"/>
        </w:rPr>
      </w:pPr>
      <w:r w:rsidRPr="00A5075D">
        <w:rPr>
          <w:rFonts w:ascii="Sora" w:hAnsi="Sora" w:cs="Sora"/>
          <w:b/>
          <w:bCs/>
          <w:iCs/>
          <w:szCs w:val="22"/>
          <w:lang w:val="en-GB"/>
        </w:rPr>
        <w:t>ENDS</w:t>
      </w:r>
      <w:bookmarkEnd w:id="1"/>
    </w:p>
    <w:p w14:paraId="1F43F0CE" w14:textId="77777777" w:rsidR="00FC21A2" w:rsidRPr="008276C7" w:rsidRDefault="00FC21A2" w:rsidP="008276C7">
      <w:pPr>
        <w:pStyle w:val="NormalWeb"/>
        <w:spacing w:before="0" w:beforeAutospacing="0" w:after="0" w:afterAutospacing="0" w:line="276" w:lineRule="auto"/>
        <w:ind w:right="-567"/>
        <w:textAlignment w:val="baseline"/>
        <w:rPr>
          <w:rFonts w:ascii="Sora" w:hAnsi="Sora" w:cs="Sora"/>
          <w:color w:val="000000"/>
          <w:sz w:val="22"/>
          <w:lang w:val="en-GB"/>
        </w:rPr>
      </w:pPr>
    </w:p>
    <w:p w14:paraId="29963B6D" w14:textId="04F48A9A" w:rsidR="00233B84" w:rsidRPr="00FC21A2" w:rsidRDefault="006064D1" w:rsidP="00FC21A2">
      <w:r w:rsidRPr="004F372C">
        <w:rPr>
          <w:rFonts w:cs="Arial"/>
          <w:noProof/>
          <w:color w:val="000000"/>
          <w:sz w:val="20"/>
          <w:szCs w:val="20"/>
          <w:shd w:val="clear" w:color="auto" w:fill="E6E6E6"/>
        </w:rPr>
        <mc:AlternateContent>
          <mc:Choice Requires="wps">
            <w:drawing>
              <wp:anchor distT="45720" distB="45720" distL="114300" distR="114300" simplePos="0" relativeHeight="251659264" behindDoc="0" locked="0" layoutInCell="1" allowOverlap="1" wp14:anchorId="3475E274" wp14:editId="0F230668">
                <wp:simplePos x="0" y="0"/>
                <wp:positionH relativeFrom="margin">
                  <wp:posOffset>0</wp:posOffset>
                </wp:positionH>
                <wp:positionV relativeFrom="paragraph">
                  <wp:posOffset>205740</wp:posOffset>
                </wp:positionV>
                <wp:extent cx="5838825" cy="1310640"/>
                <wp:effectExtent l="0" t="0" r="9525" b="3810"/>
                <wp:wrapSquare wrapText="bothSides"/>
                <wp:docPr id="1997849892" name="Text Box 19978498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1310640"/>
                        </a:xfrm>
                        <a:prstGeom prst="rect">
                          <a:avLst/>
                        </a:prstGeom>
                        <a:solidFill>
                          <a:srgbClr val="99D9D9"/>
                        </a:solidFill>
                        <a:ln w="9525">
                          <a:noFill/>
                          <a:miter lim="800000"/>
                          <a:headEnd/>
                          <a:tailEnd/>
                        </a:ln>
                      </wps:spPr>
                      <wps:txbx>
                        <w:txbxContent>
                          <w:p w14:paraId="31335081" w14:textId="77777777" w:rsidR="006064D1" w:rsidRPr="006C53A6" w:rsidRDefault="006064D1" w:rsidP="006064D1">
                            <w:pPr>
                              <w:pStyle w:val="Footer"/>
                              <w:spacing w:line="360" w:lineRule="auto"/>
                              <w:rPr>
                                <w:rFonts w:ascii="Sora" w:hAnsi="Sora" w:cs="Sora"/>
                                <w:b/>
                                <w:szCs w:val="20"/>
                              </w:rPr>
                            </w:pPr>
                            <w:r w:rsidRPr="006C53A6">
                              <w:rPr>
                                <w:rFonts w:ascii="Sora" w:hAnsi="Sora" w:cs="Sora"/>
                                <w:b/>
                                <w:szCs w:val="20"/>
                              </w:rPr>
                              <w:t>PRESS CONTACT</w:t>
                            </w:r>
                          </w:p>
                          <w:p w14:paraId="0667282A" w14:textId="77777777" w:rsidR="007B7C98" w:rsidRPr="00053595" w:rsidRDefault="007B7C98" w:rsidP="007B7C98">
                            <w:pPr>
                              <w:pStyle w:val="Footer"/>
                              <w:spacing w:line="360" w:lineRule="auto"/>
                              <w:rPr>
                                <w:rFonts w:ascii="Sora" w:hAnsi="Sora" w:cs="Sora"/>
                                <w:szCs w:val="20"/>
                              </w:rPr>
                            </w:pPr>
                            <w:r w:rsidRPr="00053595">
                              <w:rPr>
                                <w:rFonts w:ascii="Sora" w:hAnsi="Sora" w:cs="Sora"/>
                                <w:szCs w:val="20"/>
                              </w:rPr>
                              <w:t xml:space="preserve">Inverto </w:t>
                            </w:r>
                            <w:r>
                              <w:rPr>
                                <w:rFonts w:ascii="Sora" w:hAnsi="Sora" w:cs="Sora"/>
                                <w:szCs w:val="20"/>
                              </w:rPr>
                              <w:t>Switzerland AG</w:t>
                            </w:r>
                            <w:r w:rsidRPr="00053595">
                              <w:rPr>
                                <w:rFonts w:ascii="Sora" w:hAnsi="Sora" w:cs="Sora"/>
                                <w:szCs w:val="20"/>
                              </w:rPr>
                              <w:t xml:space="preserve"> • </w:t>
                            </w:r>
                            <w:r>
                              <w:rPr>
                                <w:rFonts w:ascii="Sora" w:hAnsi="Sora" w:cs="Sora"/>
                                <w:szCs w:val="20"/>
                              </w:rPr>
                              <w:t>Bleicherweg 62</w:t>
                            </w:r>
                            <w:r w:rsidRPr="00053595">
                              <w:rPr>
                                <w:rFonts w:ascii="Sora" w:hAnsi="Sora" w:cs="Sora"/>
                                <w:szCs w:val="20"/>
                              </w:rPr>
                              <w:t xml:space="preserve"> • </w:t>
                            </w:r>
                            <w:r>
                              <w:rPr>
                                <w:rFonts w:ascii="Sora" w:hAnsi="Sora" w:cs="Sora"/>
                                <w:szCs w:val="20"/>
                              </w:rPr>
                              <w:t>8002 Zürich</w:t>
                            </w:r>
                          </w:p>
                          <w:p w14:paraId="6E79A2E8" w14:textId="77777777" w:rsidR="006064D1" w:rsidRPr="006064D1" w:rsidRDefault="006064D1" w:rsidP="006064D1">
                            <w:pPr>
                              <w:pStyle w:val="Footer"/>
                              <w:spacing w:line="360" w:lineRule="auto"/>
                              <w:rPr>
                                <w:rFonts w:ascii="Sora" w:hAnsi="Sora" w:cs="Sora"/>
                                <w:szCs w:val="20"/>
                                <w:lang w:val="en-US"/>
                              </w:rPr>
                            </w:pPr>
                            <w:r w:rsidRPr="006064D1">
                              <w:rPr>
                                <w:rFonts w:ascii="Sora" w:hAnsi="Sora" w:cs="Sora"/>
                                <w:szCs w:val="20"/>
                                <w:lang w:val="en-US"/>
                              </w:rPr>
                              <w:t>Ina Ullrich • Press Relations Manager</w:t>
                            </w:r>
                          </w:p>
                          <w:p w14:paraId="4B6B974A" w14:textId="3BB3B3A6" w:rsidR="006064D1" w:rsidRPr="006064D1" w:rsidRDefault="006064D1" w:rsidP="006064D1">
                            <w:pPr>
                              <w:rPr>
                                <w:rFonts w:ascii="Sora" w:hAnsi="Sora" w:cs="Sora"/>
                                <w:szCs w:val="20"/>
                                <w:lang w:val="en-US"/>
                              </w:rPr>
                            </w:pPr>
                            <w:r w:rsidRPr="006064D1">
                              <w:rPr>
                                <w:rFonts w:ascii="Sora" w:hAnsi="Sora" w:cs="Sora"/>
                                <w:szCs w:val="20"/>
                                <w:lang w:val="en-US"/>
                              </w:rPr>
                              <w:t xml:space="preserve">Phone: + 49 162 1015 255 • Email: </w:t>
                            </w:r>
                            <w:hyperlink r:id="rId8" w:history="1">
                              <w:r w:rsidRPr="006064D1">
                                <w:rPr>
                                  <w:rStyle w:val="Hyperlink"/>
                                  <w:rFonts w:ascii="Sora" w:hAnsi="Sora" w:cs="Sora"/>
                                  <w:szCs w:val="20"/>
                                  <w:lang w:val="en-US"/>
                                </w:rPr>
                                <w:t>iullrich@inverto.com</w:t>
                              </w:r>
                            </w:hyperlink>
                          </w:p>
                          <w:p w14:paraId="7997D935" w14:textId="53BE4A1B" w:rsidR="006064D1" w:rsidRPr="006064D1" w:rsidRDefault="006064D1" w:rsidP="006064D1">
                            <w:pPr>
                              <w:rPr>
                                <w:rFonts w:ascii="Sora" w:hAnsi="Sora" w:cs="Sora"/>
                                <w:szCs w:val="20"/>
                                <w:lang w:val="en-US"/>
                              </w:rPr>
                            </w:pPr>
                            <w:r w:rsidRPr="006064D1">
                              <w:rPr>
                                <w:rFonts w:ascii="Sora" w:hAnsi="Sora" w:cs="Sora"/>
                                <w:szCs w:val="20"/>
                                <w:lang w:val="en-US"/>
                              </w:rPr>
                              <w:t xml:space="preserve">Web: </w:t>
                            </w:r>
                            <w:hyperlink r:id="rId9" w:history="1">
                              <w:r w:rsidRPr="006064D1">
                                <w:rPr>
                                  <w:rStyle w:val="Hyperlink"/>
                                  <w:rFonts w:ascii="Sora" w:hAnsi="Sora" w:cs="Sora"/>
                                </w:rPr>
                                <w:t>www.inverto.com</w:t>
                              </w:r>
                            </w:hyperlink>
                            <w:r w:rsidRPr="006064D1">
                              <w:rPr>
                                <w:rFonts w:ascii="Sora" w:hAnsi="Sora" w:cs="Sora"/>
                                <w:szCs w:val="20"/>
                                <w:lang w:val="en-US"/>
                              </w:rPr>
                              <w:t xml:space="preserve"> </w:t>
                            </w:r>
                          </w:p>
                          <w:p w14:paraId="5174B299" w14:textId="77777777" w:rsidR="006064D1" w:rsidRPr="006064D1" w:rsidRDefault="006064D1" w:rsidP="006064D1">
                            <w:pPr>
                              <w:rPr>
                                <w:rFonts w:ascii="Sora" w:hAnsi="Sora" w:cs="Sora"/>
                                <w:szCs w:val="20"/>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475E274" id="_x0000_t202" coordsize="21600,21600" o:spt="202" path="m,l,21600r21600,l21600,xe">
                <v:stroke joinstyle="miter"/>
                <v:path gradientshapeok="t" o:connecttype="rect"/>
              </v:shapetype>
              <v:shape id="Text Box 1997849892" o:spid="_x0000_s1026" type="#_x0000_t202" style="position:absolute;margin-left:0;margin-top:16.2pt;width:459.75pt;height:103.2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" fillcolor="#99d9d9" stroked="f">
                <v:textbox>
                  <w:txbxContent>
                    <w:p w14:paraId="31335081" w14:textId="77777777" w:rsidR="006064D1" w:rsidRPr="006C53A6" w:rsidRDefault="006064D1" w:rsidP="006064D1">
                      <w:pPr>
                        <w:pStyle w:val="Footer"/>
                        <w:spacing w:line="360" w:lineRule="auto"/>
                        <w:rPr>
                          <w:rFonts w:ascii="Sora" w:hAnsi="Sora" w:cs="Sora"/>
                          <w:b/>
                          <w:szCs w:val="20"/>
                        </w:rPr>
                      </w:pPr>
                      <w:r w:rsidRPr="006C53A6">
                        <w:rPr>
                          <w:rFonts w:ascii="Sora" w:hAnsi="Sora" w:cs="Sora"/>
                          <w:b/>
                          <w:szCs w:val="20"/>
                        </w:rPr>
                        <w:t>PRESS CONTACT</w:t>
                      </w:r>
                    </w:p>
                    <w:p w14:paraId="0667282A" w14:textId="77777777" w:rsidR="007B7C98" w:rsidRPr="00053595" w:rsidRDefault="007B7C98" w:rsidP="007B7C98">
                      <w:pPr>
                        <w:pStyle w:val="Footer"/>
                        <w:spacing w:line="360" w:lineRule="auto"/>
                        <w:rPr>
                          <w:rFonts w:ascii="Sora" w:hAnsi="Sora" w:cs="Sora"/>
                          <w:szCs w:val="20"/>
                        </w:rPr>
                      </w:pPr>
                      <w:r w:rsidRPr="00053595">
                        <w:rPr>
                          <w:rFonts w:ascii="Sora" w:hAnsi="Sora" w:cs="Sora"/>
                          <w:szCs w:val="20"/>
                        </w:rPr>
                        <w:t xml:space="preserve">Inverto </w:t>
                      </w:r>
                      <w:r>
                        <w:rPr>
                          <w:rFonts w:ascii="Sora" w:hAnsi="Sora" w:cs="Sora"/>
                          <w:szCs w:val="20"/>
                        </w:rPr>
                        <w:t>Switzerland AG</w:t>
                      </w:r>
                      <w:r w:rsidRPr="00053595">
                        <w:rPr>
                          <w:rFonts w:ascii="Sora" w:hAnsi="Sora" w:cs="Sora"/>
                          <w:szCs w:val="20"/>
                        </w:rPr>
                        <w:t xml:space="preserve"> • </w:t>
                      </w:r>
                      <w:r>
                        <w:rPr>
                          <w:rFonts w:ascii="Sora" w:hAnsi="Sora" w:cs="Sora"/>
                          <w:szCs w:val="20"/>
                        </w:rPr>
                        <w:t>Bleicherweg 62</w:t>
                      </w:r>
                      <w:r w:rsidRPr="00053595">
                        <w:rPr>
                          <w:rFonts w:ascii="Sora" w:hAnsi="Sora" w:cs="Sora"/>
                          <w:szCs w:val="20"/>
                        </w:rPr>
                        <w:t xml:space="preserve"> • </w:t>
                      </w:r>
                      <w:r>
                        <w:rPr>
                          <w:rFonts w:ascii="Sora" w:hAnsi="Sora" w:cs="Sora"/>
                          <w:szCs w:val="20"/>
                        </w:rPr>
                        <w:t>8002 Zürich</w:t>
                      </w:r>
                    </w:p>
                    <w:p w14:paraId="6E79A2E8" w14:textId="77777777" w:rsidR="006064D1" w:rsidRPr="006064D1" w:rsidRDefault="006064D1" w:rsidP="006064D1">
                      <w:pPr>
                        <w:pStyle w:val="Footer"/>
                        <w:spacing w:line="360" w:lineRule="auto"/>
                        <w:rPr>
                          <w:rFonts w:ascii="Sora" w:hAnsi="Sora" w:cs="Sora"/>
                          <w:szCs w:val="20"/>
                          <w:lang w:val="en-US"/>
                        </w:rPr>
                      </w:pPr>
                      <w:r w:rsidRPr="006064D1">
                        <w:rPr>
                          <w:rFonts w:ascii="Sora" w:hAnsi="Sora" w:cs="Sora"/>
                          <w:szCs w:val="20"/>
                          <w:lang w:val="en-US"/>
                        </w:rPr>
                        <w:t>Ina Ullrich • Press Relations Manager</w:t>
                      </w:r>
                    </w:p>
                    <w:p w14:paraId="4B6B974A" w14:textId="3BB3B3A6" w:rsidR="006064D1" w:rsidRPr="006064D1" w:rsidRDefault="006064D1" w:rsidP="006064D1">
                      <w:pPr>
                        <w:rPr>
                          <w:rFonts w:ascii="Sora" w:hAnsi="Sora" w:cs="Sora"/>
                          <w:szCs w:val="20"/>
                          <w:lang w:val="en-US"/>
                        </w:rPr>
                      </w:pPr>
                      <w:r w:rsidRPr="006064D1">
                        <w:rPr>
                          <w:rFonts w:ascii="Sora" w:hAnsi="Sora" w:cs="Sora"/>
                          <w:szCs w:val="20"/>
                          <w:lang w:val="en-US"/>
                        </w:rPr>
                        <w:t xml:space="preserve">Phone: + 49 162 1015 255 • Email: </w:t>
                      </w:r>
                      <w:hyperlink r:id="rId10" w:history="1">
                        <w:r w:rsidRPr="006064D1">
                          <w:rPr>
                            <w:rStyle w:val="Hyperlink"/>
                            <w:rFonts w:ascii="Sora" w:hAnsi="Sora" w:cs="Sora"/>
                            <w:szCs w:val="20"/>
                            <w:lang w:val="en-US"/>
                          </w:rPr>
                          <w:t>iullrich@inverto.com</w:t>
                        </w:r>
                      </w:hyperlink>
                    </w:p>
                    <w:p w14:paraId="7997D935" w14:textId="53BE4A1B" w:rsidR="006064D1" w:rsidRPr="006064D1" w:rsidRDefault="006064D1" w:rsidP="006064D1">
                      <w:pPr>
                        <w:rPr>
                          <w:rFonts w:ascii="Sora" w:hAnsi="Sora" w:cs="Sora"/>
                          <w:szCs w:val="20"/>
                          <w:lang w:val="en-US"/>
                        </w:rPr>
                      </w:pPr>
                      <w:r w:rsidRPr="006064D1">
                        <w:rPr>
                          <w:rFonts w:ascii="Sora" w:hAnsi="Sora" w:cs="Sora"/>
                          <w:szCs w:val="20"/>
                          <w:lang w:val="en-US"/>
                        </w:rPr>
                        <w:t xml:space="preserve">Web: </w:t>
                      </w:r>
                      <w:hyperlink r:id="rId11" w:history="1">
                        <w:r w:rsidRPr="006064D1">
                          <w:rPr>
                            <w:rStyle w:val="Hyperlink"/>
                            <w:rFonts w:ascii="Sora" w:hAnsi="Sora" w:cs="Sora"/>
                          </w:rPr>
                          <w:t>www.inverto.com</w:t>
                        </w:r>
                      </w:hyperlink>
                      <w:r w:rsidRPr="006064D1">
                        <w:rPr>
                          <w:rFonts w:ascii="Sora" w:hAnsi="Sora" w:cs="Sora"/>
                          <w:szCs w:val="20"/>
                          <w:lang w:val="en-US"/>
                        </w:rPr>
                        <w:t xml:space="preserve"> </w:t>
                      </w:r>
                    </w:p>
                    <w:p w14:paraId="5174B299" w14:textId="77777777" w:rsidR="006064D1" w:rsidRPr="006064D1" w:rsidRDefault="006064D1" w:rsidP="006064D1">
                      <w:pPr>
                        <w:rPr>
                          <w:rFonts w:ascii="Sora" w:hAnsi="Sora" w:cs="Sora"/>
                          <w:szCs w:val="20"/>
                          <w:lang w:val="en-US"/>
                        </w:rPr>
                      </w:pPr>
                    </w:p>
                  </w:txbxContent>
                </v:textbox>
                <w10:wrap type="square" anchorx="margin"/>
              </v:shape>
            </w:pict>
          </mc:Fallback>
        </mc:AlternateContent>
      </w:r>
    </w:p>
    <w:sectPr w:rsidR="00233B84" w:rsidRPr="00FC21A2" w:rsidSect="00163D1E">
      <w:headerReference w:type="default" r:id="rId12"/>
      <w:footerReference w:type="even" r:id="rId13"/>
      <w:footerReference w:type="default" r:id="rId14"/>
      <w:headerReference w:type="first" r:id="rId15"/>
      <w:footerReference w:type="first" r:id="rId16"/>
      <w:pgSz w:w="11906" w:h="16838" w:code="9"/>
      <w:pgMar w:top="851" w:right="2550" w:bottom="1021" w:left="1418" w:header="73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09EB65" w14:textId="77777777" w:rsidR="00455CCD" w:rsidRDefault="00455CCD">
      <w:r>
        <w:separator/>
      </w:r>
    </w:p>
  </w:endnote>
  <w:endnote w:type="continuationSeparator" w:id="0">
    <w:p w14:paraId="40C9B4FA" w14:textId="77777777" w:rsidR="00455CCD" w:rsidRDefault="00455C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ora">
    <w:altName w:val="Khmer UI"/>
    <w:panose1 w:val="00000000000000000000"/>
    <w:charset w:val="00"/>
    <w:family w:val="auto"/>
    <w:pitch w:val="variable"/>
    <w:sig w:usb0="A000006F" w:usb1="5000004B" w:usb2="00010000" w:usb3="00000000" w:csb0="00000093"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06D1FA" w14:textId="77777777" w:rsidR="002A0C43" w:rsidRDefault="002A0C4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7B24E5E" w14:textId="77777777" w:rsidR="002A0C43" w:rsidRDefault="002A0C4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FB8ED" w14:textId="7B730BD8" w:rsidR="002A0C43" w:rsidRDefault="002A0C43">
    <w:pPr>
      <w:pStyle w:val="Footer"/>
      <w:framePr w:wrap="around" w:vAnchor="text" w:hAnchor="margin" w:xAlign="right" w:y="1"/>
      <w:rPr>
        <w:rStyle w:val="PageNumber"/>
        <w:rFonts w:ascii="Arial" w:hAnsi="Arial" w:cs="Arial"/>
        <w:sz w:val="16"/>
      </w:rPr>
    </w:pPr>
    <w:r>
      <w:rPr>
        <w:rStyle w:val="PageNumber"/>
        <w:rFonts w:ascii="Arial" w:hAnsi="Arial" w:cs="Arial"/>
        <w:sz w:val="16"/>
      </w:rPr>
      <w:fldChar w:fldCharType="begin"/>
    </w:r>
    <w:r>
      <w:rPr>
        <w:rStyle w:val="PageNumber"/>
        <w:rFonts w:ascii="Arial" w:hAnsi="Arial" w:cs="Arial"/>
        <w:sz w:val="16"/>
      </w:rPr>
      <w:instrText xml:space="preserve">PAGE  </w:instrText>
    </w:r>
    <w:r>
      <w:rPr>
        <w:rStyle w:val="PageNumber"/>
        <w:rFonts w:ascii="Arial" w:hAnsi="Arial" w:cs="Arial"/>
        <w:sz w:val="16"/>
      </w:rPr>
      <w:fldChar w:fldCharType="separate"/>
    </w:r>
    <w:r w:rsidR="00375ED0">
      <w:rPr>
        <w:rStyle w:val="PageNumber"/>
        <w:rFonts w:ascii="Arial" w:hAnsi="Arial" w:cs="Arial"/>
        <w:noProof/>
        <w:sz w:val="16"/>
      </w:rPr>
      <w:t>1</w:t>
    </w:r>
    <w:r>
      <w:rPr>
        <w:rStyle w:val="PageNumber"/>
        <w:rFonts w:ascii="Arial" w:hAnsi="Arial" w:cs="Arial"/>
        <w:sz w:val="16"/>
      </w:rPr>
      <w:fldChar w:fldCharType="end"/>
    </w:r>
    <w:r>
      <w:rPr>
        <w:rStyle w:val="PageNumber"/>
        <w:rFonts w:ascii="Arial" w:hAnsi="Arial" w:cs="Arial"/>
        <w:sz w:val="16"/>
      </w:rPr>
      <w:t>/</w:t>
    </w:r>
    <w:r>
      <w:rPr>
        <w:rStyle w:val="PageNumber"/>
        <w:rFonts w:ascii="Arial" w:hAnsi="Arial" w:cs="Arial"/>
        <w:sz w:val="16"/>
      </w:rPr>
      <w:fldChar w:fldCharType="begin"/>
    </w:r>
    <w:r>
      <w:rPr>
        <w:rStyle w:val="PageNumber"/>
        <w:rFonts w:ascii="Arial" w:hAnsi="Arial" w:cs="Arial"/>
        <w:sz w:val="16"/>
      </w:rPr>
      <w:instrText xml:space="preserve"> NUMPAGES </w:instrText>
    </w:r>
    <w:r>
      <w:rPr>
        <w:rStyle w:val="PageNumber"/>
        <w:rFonts w:ascii="Arial" w:hAnsi="Arial" w:cs="Arial"/>
        <w:sz w:val="16"/>
      </w:rPr>
      <w:fldChar w:fldCharType="separate"/>
    </w:r>
    <w:r w:rsidR="00375ED0">
      <w:rPr>
        <w:rStyle w:val="PageNumber"/>
        <w:rFonts w:ascii="Arial" w:hAnsi="Arial" w:cs="Arial"/>
        <w:noProof/>
        <w:sz w:val="16"/>
      </w:rPr>
      <w:t>1</w:t>
    </w:r>
    <w:r>
      <w:rPr>
        <w:rStyle w:val="PageNumber"/>
        <w:rFonts w:ascii="Arial" w:hAnsi="Arial" w:cs="Arial"/>
        <w:sz w:val="16"/>
      </w:rPr>
      <w:fldChar w:fldCharType="end"/>
    </w:r>
  </w:p>
  <w:p w14:paraId="172628E7" w14:textId="77777777" w:rsidR="002A0C43" w:rsidRDefault="002A0C43">
    <w:pPr>
      <w:rPr>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102179" w14:textId="77777777" w:rsidR="002A0C43" w:rsidRDefault="002A0C43">
    <w:pPr>
      <w:pStyle w:val="Footer"/>
      <w:framePr w:wrap="around" w:vAnchor="text" w:hAnchor="margin" w:xAlign="right" w:y="1"/>
      <w:rPr>
        <w:rStyle w:val="PageNumber"/>
        <w:rFonts w:ascii="Arial" w:hAnsi="Arial" w:cs="Arial"/>
        <w:sz w:val="16"/>
      </w:rPr>
    </w:pPr>
    <w:r>
      <w:rPr>
        <w:rStyle w:val="PageNumber"/>
        <w:rFonts w:ascii="Arial" w:hAnsi="Arial" w:cs="Arial"/>
        <w:sz w:val="16"/>
      </w:rPr>
      <w:fldChar w:fldCharType="begin"/>
    </w:r>
    <w:r>
      <w:rPr>
        <w:rStyle w:val="PageNumber"/>
        <w:rFonts w:ascii="Arial" w:hAnsi="Arial" w:cs="Arial"/>
        <w:sz w:val="16"/>
      </w:rPr>
      <w:instrText xml:space="preserve"> PAGE </w:instrText>
    </w:r>
    <w:r>
      <w:rPr>
        <w:rStyle w:val="PageNumber"/>
        <w:rFonts w:ascii="Arial" w:hAnsi="Arial" w:cs="Arial"/>
        <w:sz w:val="16"/>
      </w:rPr>
      <w:fldChar w:fldCharType="separate"/>
    </w:r>
    <w:r>
      <w:rPr>
        <w:rStyle w:val="PageNumber"/>
        <w:rFonts w:ascii="Arial" w:hAnsi="Arial" w:cs="Arial"/>
        <w:noProof/>
        <w:sz w:val="16"/>
      </w:rPr>
      <w:t>1</w:t>
    </w:r>
    <w:r>
      <w:rPr>
        <w:rStyle w:val="PageNumber"/>
        <w:rFonts w:ascii="Arial" w:hAnsi="Arial" w:cs="Arial"/>
        <w:sz w:val="16"/>
      </w:rPr>
      <w:fldChar w:fldCharType="end"/>
    </w:r>
    <w:r>
      <w:rPr>
        <w:rStyle w:val="PageNumber"/>
        <w:rFonts w:ascii="Arial" w:hAnsi="Arial" w:cs="Arial"/>
        <w:sz w:val="16"/>
      </w:rPr>
      <w:t>/</w:t>
    </w:r>
    <w:r>
      <w:rPr>
        <w:rStyle w:val="PageNumber"/>
        <w:rFonts w:ascii="Arial" w:hAnsi="Arial" w:cs="Arial"/>
        <w:sz w:val="16"/>
      </w:rPr>
      <w:fldChar w:fldCharType="begin"/>
    </w:r>
    <w:r>
      <w:rPr>
        <w:rStyle w:val="PageNumber"/>
        <w:rFonts w:ascii="Arial" w:hAnsi="Arial" w:cs="Arial"/>
        <w:sz w:val="16"/>
      </w:rPr>
      <w:instrText xml:space="preserve"> NUMPAGES </w:instrText>
    </w:r>
    <w:r>
      <w:rPr>
        <w:rStyle w:val="PageNumber"/>
        <w:rFonts w:ascii="Arial" w:hAnsi="Arial" w:cs="Arial"/>
        <w:sz w:val="16"/>
      </w:rPr>
      <w:fldChar w:fldCharType="separate"/>
    </w:r>
    <w:r>
      <w:rPr>
        <w:rStyle w:val="PageNumber"/>
        <w:rFonts w:ascii="Arial" w:hAnsi="Arial" w:cs="Arial"/>
        <w:noProof/>
        <w:sz w:val="16"/>
      </w:rPr>
      <w:t>3</w:t>
    </w:r>
    <w:r>
      <w:rPr>
        <w:rStyle w:val="PageNumber"/>
        <w:rFonts w:ascii="Arial" w:hAnsi="Arial" w:cs="Arial"/>
        <w:sz w:val="16"/>
      </w:rPr>
      <w:fldChar w:fldCharType="end"/>
    </w:r>
  </w:p>
  <w:p w14:paraId="7BE0FF89" w14:textId="77777777" w:rsidR="002A0C43" w:rsidRDefault="002A0C43">
    <w:pPr>
      <w:ind w:right="360"/>
      <w:rPr>
        <w:rFonts w:ascii="Arial" w:hAnsi="Arial" w:cs="Arial"/>
        <w:sz w:val="16"/>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2A8E54" w14:textId="77777777" w:rsidR="00455CCD" w:rsidRDefault="00455CCD">
      <w:r>
        <w:separator/>
      </w:r>
    </w:p>
  </w:footnote>
  <w:footnote w:type="continuationSeparator" w:id="0">
    <w:p w14:paraId="7C8BD887" w14:textId="77777777" w:rsidR="00455CCD" w:rsidRDefault="00455C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BBD91D" w14:textId="51CE6DB8" w:rsidR="00CA0135" w:rsidRDefault="00C1127F" w:rsidP="002E7263">
    <w:pPr>
      <w:pStyle w:val="Header"/>
      <w:ind w:right="-2268"/>
      <w:jc w:val="center"/>
    </w:pPr>
    <w:r>
      <w:rPr>
        <w:noProof/>
      </w:rPr>
      <w:drawing>
        <wp:anchor distT="0" distB="0" distL="114300" distR="114300" simplePos="0" relativeHeight="251658240" behindDoc="0" locked="0" layoutInCell="1" allowOverlap="1" wp14:anchorId="77541783" wp14:editId="5B3A539F">
          <wp:simplePos x="0" y="0"/>
          <wp:positionH relativeFrom="page">
            <wp:align>right</wp:align>
          </wp:positionH>
          <wp:positionV relativeFrom="paragraph">
            <wp:posOffset>-231775</wp:posOffset>
          </wp:positionV>
          <wp:extent cx="3707130" cy="1182004"/>
          <wp:effectExtent l="0" t="0" r="0" b="0"/>
          <wp:wrapSquare wrapText="bothSides"/>
          <wp:docPr id="1303133750" name="Grafik 1" descr="Ein Bild, das Schrift, Grafiken, Logo,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3133750" name="Grafik 1" descr="Ein Bild, das Schrift, Grafiken, Logo, Text enthält.&#10;&#10;Automatisch generierte Beschreibung"/>
                  <pic:cNvPicPr/>
                </pic:nvPicPr>
                <pic:blipFill>
                  <a:blip r:embed="rId1"/>
                  <a:stretch>
                    <a:fillRect/>
                  </a:stretch>
                </pic:blipFill>
                <pic:spPr>
                  <a:xfrm>
                    <a:off x="0" y="0"/>
                    <a:ext cx="3707130" cy="1182004"/>
                  </a:xfrm>
                  <a:prstGeom prst="rect">
                    <a:avLst/>
                  </a:prstGeom>
                </pic:spPr>
              </pic:pic>
            </a:graphicData>
          </a:graphic>
        </wp:anchor>
      </w:drawing>
    </w:r>
    <w:r w:rsidR="002A0C43">
      <w:tab/>
    </w:r>
  </w:p>
  <w:p w14:paraId="7519B84D" w14:textId="77777777" w:rsidR="00CA0135" w:rsidRDefault="00CA0135" w:rsidP="002E7263">
    <w:pPr>
      <w:pStyle w:val="Header"/>
      <w:ind w:right="-2268"/>
      <w:jc w:val="center"/>
    </w:pPr>
  </w:p>
  <w:p w14:paraId="4D60ABA5" w14:textId="77777777" w:rsidR="00CA0135" w:rsidRDefault="00CA0135" w:rsidP="002E7263">
    <w:pPr>
      <w:pStyle w:val="Header"/>
      <w:ind w:right="-2268"/>
      <w:jc w:val="center"/>
    </w:pPr>
  </w:p>
  <w:p w14:paraId="426ED5CF" w14:textId="77777777" w:rsidR="00CA0135" w:rsidRDefault="00CA0135" w:rsidP="002E7263">
    <w:pPr>
      <w:pStyle w:val="Header"/>
      <w:ind w:right="-2268"/>
      <w:jc w:val="center"/>
    </w:pPr>
  </w:p>
  <w:p w14:paraId="1526682F" w14:textId="77777777" w:rsidR="00CA0135" w:rsidRDefault="00CA0135" w:rsidP="00C1127F">
    <w:pPr>
      <w:pStyle w:val="Header"/>
      <w:ind w:right="-2268"/>
    </w:pPr>
  </w:p>
  <w:p w14:paraId="4E643E77" w14:textId="77777777" w:rsidR="00C1127F" w:rsidRDefault="00C1127F" w:rsidP="00C1127F">
    <w:pPr>
      <w:pStyle w:val="Header"/>
      <w:ind w:right="-2268"/>
    </w:pPr>
  </w:p>
  <w:p w14:paraId="621981DF" w14:textId="66D1AEA9" w:rsidR="002A0C43" w:rsidRDefault="002A0C43" w:rsidP="002E7263">
    <w:pPr>
      <w:pStyle w:val="Header"/>
      <w:ind w:right="-2268"/>
      <w:jc w:val="center"/>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B1D56" w14:textId="77777777" w:rsidR="002A0C43" w:rsidRDefault="002A0C43">
    <w:pPr>
      <w:pStyle w:val="Header"/>
      <w:ind w:right="-2858"/>
      <w:jc w:val="right"/>
      <w:rPr>
        <w:sz w:val="18"/>
        <w:szCs w:val="18"/>
      </w:rPr>
    </w:pPr>
  </w:p>
  <w:p w14:paraId="1B014602" w14:textId="77777777" w:rsidR="002A0C43" w:rsidRDefault="002A0C43">
    <w:pPr>
      <w:jc w:val="right"/>
      <w:rPr>
        <w:sz w:val="18"/>
        <w:szCs w:val="18"/>
      </w:rPr>
    </w:pPr>
    <w:r>
      <w:rPr>
        <w:noProof/>
        <w:color w:val="0000FF"/>
      </w:rPr>
      <w:drawing>
        <wp:inline distT="0" distB="0" distL="0" distR="0" wp14:anchorId="2B533F50" wp14:editId="33B0B8C7">
          <wp:extent cx="1524000" cy="571500"/>
          <wp:effectExtent l="19050" t="0" r="0" b="0"/>
          <wp:docPr id="2" name="Grafik 1" descr="Logo INVERTO">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descr="Logo INVERTO">
                    <a:hlinkClick r:id="rId1"/>
                  </pic:cNvPr>
                  <pic:cNvPicPr>
                    <a:picLocks noChangeAspect="1" noChangeArrowheads="1"/>
                  </pic:cNvPicPr>
                </pic:nvPicPr>
                <pic:blipFill>
                  <a:blip r:embed="rId2"/>
                  <a:srcRect/>
                  <a:stretch>
                    <a:fillRect/>
                  </a:stretch>
                </pic:blipFill>
                <pic:spPr bwMode="auto">
                  <a:xfrm>
                    <a:off x="0" y="0"/>
                    <a:ext cx="1524000" cy="571500"/>
                  </a:xfrm>
                  <a:prstGeom prst="rect">
                    <a:avLst/>
                  </a:prstGeom>
                  <a:noFill/>
                  <a:ln w="9525">
                    <a:noFill/>
                    <a:miter lim="800000"/>
                    <a:headEnd/>
                    <a:tailEnd/>
                  </a:ln>
                </pic:spPr>
              </pic:pic>
            </a:graphicData>
          </a:graphic>
        </wp:inline>
      </w:drawing>
    </w:r>
  </w:p>
  <w:p w14:paraId="1AE7856F" w14:textId="77777777" w:rsidR="002A0C43" w:rsidRDefault="002A0C43">
    <w:pPr>
      <w:rPr>
        <w:sz w:val="18"/>
        <w:szCs w:val="18"/>
      </w:rPr>
    </w:pPr>
  </w:p>
  <w:p w14:paraId="3EF6AA79" w14:textId="77777777" w:rsidR="002A0C43" w:rsidRDefault="002A0C43">
    <w:pPr>
      <w:rPr>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97FA9"/>
    <w:multiLevelType w:val="hybridMultilevel"/>
    <w:tmpl w:val="817E61B0"/>
    <w:lvl w:ilvl="0" w:tplc="5C2800D0">
      <w:numFmt w:val="bullet"/>
      <w:lvlText w:val=""/>
      <w:lvlJc w:val="left"/>
      <w:pPr>
        <w:ind w:left="720" w:hanging="360"/>
      </w:pPr>
      <w:rPr>
        <w:rFonts w:ascii="Wingdings" w:eastAsia="Times New Roman" w:hAnsi="Wingdings" w:cs="Aria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DCA4B50"/>
    <w:multiLevelType w:val="hybridMultilevel"/>
    <w:tmpl w:val="1F6CF02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487403825">
    <w:abstractNumId w:val="0"/>
  </w:num>
  <w:num w:numId="2" w16cid:durableId="17178512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3E5F"/>
    <w:rsid w:val="000021B8"/>
    <w:rsid w:val="000023F7"/>
    <w:rsid w:val="000105D8"/>
    <w:rsid w:val="00011BB8"/>
    <w:rsid w:val="00013D7F"/>
    <w:rsid w:val="00015BD9"/>
    <w:rsid w:val="00016ECA"/>
    <w:rsid w:val="00027C91"/>
    <w:rsid w:val="00031A48"/>
    <w:rsid w:val="00036AC3"/>
    <w:rsid w:val="00040159"/>
    <w:rsid w:val="0004156C"/>
    <w:rsid w:val="00041F44"/>
    <w:rsid w:val="00045DE8"/>
    <w:rsid w:val="0005248E"/>
    <w:rsid w:val="00053314"/>
    <w:rsid w:val="00053983"/>
    <w:rsid w:val="0005424A"/>
    <w:rsid w:val="00054697"/>
    <w:rsid w:val="00056D11"/>
    <w:rsid w:val="00062EEB"/>
    <w:rsid w:val="00073928"/>
    <w:rsid w:val="00076A70"/>
    <w:rsid w:val="0007717D"/>
    <w:rsid w:val="000817C5"/>
    <w:rsid w:val="00083246"/>
    <w:rsid w:val="00087291"/>
    <w:rsid w:val="000A48DB"/>
    <w:rsid w:val="000A5D7D"/>
    <w:rsid w:val="000A617F"/>
    <w:rsid w:val="000B0142"/>
    <w:rsid w:val="000B14C9"/>
    <w:rsid w:val="000B2F44"/>
    <w:rsid w:val="000B3846"/>
    <w:rsid w:val="000B4DC2"/>
    <w:rsid w:val="000C411A"/>
    <w:rsid w:val="000D6F4B"/>
    <w:rsid w:val="000E0182"/>
    <w:rsid w:val="000E025C"/>
    <w:rsid w:val="000E1A33"/>
    <w:rsid w:val="000E2A4D"/>
    <w:rsid w:val="000E45DD"/>
    <w:rsid w:val="000E61EA"/>
    <w:rsid w:val="000F1078"/>
    <w:rsid w:val="000F4A64"/>
    <w:rsid w:val="00102F67"/>
    <w:rsid w:val="0010634F"/>
    <w:rsid w:val="00107698"/>
    <w:rsid w:val="0011617B"/>
    <w:rsid w:val="00117275"/>
    <w:rsid w:val="00120F0F"/>
    <w:rsid w:val="0012359B"/>
    <w:rsid w:val="00130E27"/>
    <w:rsid w:val="00132092"/>
    <w:rsid w:val="00136779"/>
    <w:rsid w:val="0014375F"/>
    <w:rsid w:val="00143FBF"/>
    <w:rsid w:val="00144119"/>
    <w:rsid w:val="00145394"/>
    <w:rsid w:val="00145CF8"/>
    <w:rsid w:val="001461BF"/>
    <w:rsid w:val="0014764F"/>
    <w:rsid w:val="00153472"/>
    <w:rsid w:val="00153B18"/>
    <w:rsid w:val="001544E0"/>
    <w:rsid w:val="0015497C"/>
    <w:rsid w:val="00154ED0"/>
    <w:rsid w:val="00155975"/>
    <w:rsid w:val="00157780"/>
    <w:rsid w:val="00161095"/>
    <w:rsid w:val="00162754"/>
    <w:rsid w:val="00163D1E"/>
    <w:rsid w:val="0017158B"/>
    <w:rsid w:val="0017743C"/>
    <w:rsid w:val="001807DA"/>
    <w:rsid w:val="0018297B"/>
    <w:rsid w:val="001842B8"/>
    <w:rsid w:val="0018669E"/>
    <w:rsid w:val="001917EB"/>
    <w:rsid w:val="00194931"/>
    <w:rsid w:val="0019689B"/>
    <w:rsid w:val="0019795A"/>
    <w:rsid w:val="001A0352"/>
    <w:rsid w:val="001A0FCF"/>
    <w:rsid w:val="001A1254"/>
    <w:rsid w:val="001A4137"/>
    <w:rsid w:val="001A479E"/>
    <w:rsid w:val="001A484B"/>
    <w:rsid w:val="001A5010"/>
    <w:rsid w:val="001A6331"/>
    <w:rsid w:val="001A64BD"/>
    <w:rsid w:val="001A755D"/>
    <w:rsid w:val="001A76FF"/>
    <w:rsid w:val="001B017B"/>
    <w:rsid w:val="001B167A"/>
    <w:rsid w:val="001B24B3"/>
    <w:rsid w:val="001B27C1"/>
    <w:rsid w:val="001B5539"/>
    <w:rsid w:val="001B5988"/>
    <w:rsid w:val="001C0085"/>
    <w:rsid w:val="001C08D8"/>
    <w:rsid w:val="001C17D6"/>
    <w:rsid w:val="001C338C"/>
    <w:rsid w:val="001C482F"/>
    <w:rsid w:val="001D2345"/>
    <w:rsid w:val="001D5856"/>
    <w:rsid w:val="001D6817"/>
    <w:rsid w:val="001D6863"/>
    <w:rsid w:val="001F5EBB"/>
    <w:rsid w:val="001F64FC"/>
    <w:rsid w:val="001F7A15"/>
    <w:rsid w:val="002021B8"/>
    <w:rsid w:val="00202DA7"/>
    <w:rsid w:val="00202F54"/>
    <w:rsid w:val="00206928"/>
    <w:rsid w:val="00211B4A"/>
    <w:rsid w:val="00213AF7"/>
    <w:rsid w:val="0021470B"/>
    <w:rsid w:val="00221135"/>
    <w:rsid w:val="00221A6D"/>
    <w:rsid w:val="00224193"/>
    <w:rsid w:val="00231C9A"/>
    <w:rsid w:val="00233B84"/>
    <w:rsid w:val="00233FBE"/>
    <w:rsid w:val="00234AF9"/>
    <w:rsid w:val="00237116"/>
    <w:rsid w:val="00244FBF"/>
    <w:rsid w:val="002457A5"/>
    <w:rsid w:val="002466EB"/>
    <w:rsid w:val="0025287D"/>
    <w:rsid w:val="00253528"/>
    <w:rsid w:val="00261A59"/>
    <w:rsid w:val="00262A06"/>
    <w:rsid w:val="00263AED"/>
    <w:rsid w:val="0026427B"/>
    <w:rsid w:val="002655CA"/>
    <w:rsid w:val="002700C8"/>
    <w:rsid w:val="002753B0"/>
    <w:rsid w:val="002810BF"/>
    <w:rsid w:val="00282387"/>
    <w:rsid w:val="002A0C43"/>
    <w:rsid w:val="002A2FF8"/>
    <w:rsid w:val="002A4B4A"/>
    <w:rsid w:val="002B026F"/>
    <w:rsid w:val="002B064B"/>
    <w:rsid w:val="002B1DA4"/>
    <w:rsid w:val="002B455E"/>
    <w:rsid w:val="002B5295"/>
    <w:rsid w:val="002B6715"/>
    <w:rsid w:val="002B74A8"/>
    <w:rsid w:val="002C24B4"/>
    <w:rsid w:val="002C2ACB"/>
    <w:rsid w:val="002C619A"/>
    <w:rsid w:val="002C6383"/>
    <w:rsid w:val="002D3296"/>
    <w:rsid w:val="002D49FD"/>
    <w:rsid w:val="002D788D"/>
    <w:rsid w:val="002E25E5"/>
    <w:rsid w:val="002E4E68"/>
    <w:rsid w:val="002E658C"/>
    <w:rsid w:val="002E7263"/>
    <w:rsid w:val="002F0904"/>
    <w:rsid w:val="002F4B91"/>
    <w:rsid w:val="002F5816"/>
    <w:rsid w:val="002F6475"/>
    <w:rsid w:val="00301E1F"/>
    <w:rsid w:val="0030252E"/>
    <w:rsid w:val="003032FA"/>
    <w:rsid w:val="00307B37"/>
    <w:rsid w:val="00310FA3"/>
    <w:rsid w:val="00312ADF"/>
    <w:rsid w:val="00314A30"/>
    <w:rsid w:val="003210A8"/>
    <w:rsid w:val="003214A8"/>
    <w:rsid w:val="003224FB"/>
    <w:rsid w:val="00325596"/>
    <w:rsid w:val="00326060"/>
    <w:rsid w:val="003320CB"/>
    <w:rsid w:val="0034793D"/>
    <w:rsid w:val="00352AD8"/>
    <w:rsid w:val="003605E3"/>
    <w:rsid w:val="00360BD1"/>
    <w:rsid w:val="00360DA4"/>
    <w:rsid w:val="00362D6A"/>
    <w:rsid w:val="00364363"/>
    <w:rsid w:val="00366166"/>
    <w:rsid w:val="00366229"/>
    <w:rsid w:val="00366C63"/>
    <w:rsid w:val="00372C36"/>
    <w:rsid w:val="00375005"/>
    <w:rsid w:val="00375ED0"/>
    <w:rsid w:val="003764B8"/>
    <w:rsid w:val="00377D25"/>
    <w:rsid w:val="00380D6C"/>
    <w:rsid w:val="003825E4"/>
    <w:rsid w:val="00382CAE"/>
    <w:rsid w:val="00383DEE"/>
    <w:rsid w:val="00385FA0"/>
    <w:rsid w:val="00386F57"/>
    <w:rsid w:val="00393E20"/>
    <w:rsid w:val="003977B0"/>
    <w:rsid w:val="003A56B3"/>
    <w:rsid w:val="003A5DD8"/>
    <w:rsid w:val="003A6466"/>
    <w:rsid w:val="003A78D9"/>
    <w:rsid w:val="003A7D97"/>
    <w:rsid w:val="003B67B0"/>
    <w:rsid w:val="003B6C04"/>
    <w:rsid w:val="003C160F"/>
    <w:rsid w:val="003C1E99"/>
    <w:rsid w:val="003C4E21"/>
    <w:rsid w:val="003D1FEE"/>
    <w:rsid w:val="003D2271"/>
    <w:rsid w:val="003D3B77"/>
    <w:rsid w:val="003D600A"/>
    <w:rsid w:val="003E1330"/>
    <w:rsid w:val="003E2916"/>
    <w:rsid w:val="003E3FA5"/>
    <w:rsid w:val="003F0193"/>
    <w:rsid w:val="003F149E"/>
    <w:rsid w:val="003F2451"/>
    <w:rsid w:val="003F37E7"/>
    <w:rsid w:val="003F4D7C"/>
    <w:rsid w:val="003F749F"/>
    <w:rsid w:val="004005A6"/>
    <w:rsid w:val="004017E2"/>
    <w:rsid w:val="0041403D"/>
    <w:rsid w:val="00415C1C"/>
    <w:rsid w:val="00416185"/>
    <w:rsid w:val="00420A2D"/>
    <w:rsid w:val="00424EE5"/>
    <w:rsid w:val="00425C3F"/>
    <w:rsid w:val="00426DDB"/>
    <w:rsid w:val="004277C3"/>
    <w:rsid w:val="004319DB"/>
    <w:rsid w:val="004333AB"/>
    <w:rsid w:val="0043652A"/>
    <w:rsid w:val="004365AE"/>
    <w:rsid w:val="00442E2D"/>
    <w:rsid w:val="00444E83"/>
    <w:rsid w:val="0044639A"/>
    <w:rsid w:val="00446C14"/>
    <w:rsid w:val="00450EFC"/>
    <w:rsid w:val="00455CCD"/>
    <w:rsid w:val="004619C4"/>
    <w:rsid w:val="004629C7"/>
    <w:rsid w:val="00462FA4"/>
    <w:rsid w:val="0046668D"/>
    <w:rsid w:val="00466FCF"/>
    <w:rsid w:val="00471DD5"/>
    <w:rsid w:val="0047306E"/>
    <w:rsid w:val="00475C90"/>
    <w:rsid w:val="00490276"/>
    <w:rsid w:val="004974DE"/>
    <w:rsid w:val="00497861"/>
    <w:rsid w:val="004A3852"/>
    <w:rsid w:val="004A387A"/>
    <w:rsid w:val="004A3AD6"/>
    <w:rsid w:val="004A512B"/>
    <w:rsid w:val="004A7262"/>
    <w:rsid w:val="004B098C"/>
    <w:rsid w:val="004B15F8"/>
    <w:rsid w:val="004B1D02"/>
    <w:rsid w:val="004B28C2"/>
    <w:rsid w:val="004C04B0"/>
    <w:rsid w:val="004C0A10"/>
    <w:rsid w:val="004C26FF"/>
    <w:rsid w:val="004C340B"/>
    <w:rsid w:val="004C4A8B"/>
    <w:rsid w:val="004D16F6"/>
    <w:rsid w:val="004D453F"/>
    <w:rsid w:val="004D633F"/>
    <w:rsid w:val="004E3113"/>
    <w:rsid w:val="004E3EF2"/>
    <w:rsid w:val="004E4B88"/>
    <w:rsid w:val="004F12BF"/>
    <w:rsid w:val="004F27E8"/>
    <w:rsid w:val="004F4358"/>
    <w:rsid w:val="004F62AF"/>
    <w:rsid w:val="004F633A"/>
    <w:rsid w:val="004F790A"/>
    <w:rsid w:val="00506C4E"/>
    <w:rsid w:val="00507538"/>
    <w:rsid w:val="00511931"/>
    <w:rsid w:val="00511F79"/>
    <w:rsid w:val="005304D4"/>
    <w:rsid w:val="005339A8"/>
    <w:rsid w:val="00543BCE"/>
    <w:rsid w:val="00546ABC"/>
    <w:rsid w:val="00550E32"/>
    <w:rsid w:val="00554563"/>
    <w:rsid w:val="0056014F"/>
    <w:rsid w:val="0056181F"/>
    <w:rsid w:val="005645D5"/>
    <w:rsid w:val="00572EEA"/>
    <w:rsid w:val="0057322D"/>
    <w:rsid w:val="00575AA6"/>
    <w:rsid w:val="005839AF"/>
    <w:rsid w:val="00586FD5"/>
    <w:rsid w:val="00595D68"/>
    <w:rsid w:val="00596F52"/>
    <w:rsid w:val="005A1559"/>
    <w:rsid w:val="005B09F8"/>
    <w:rsid w:val="005B2368"/>
    <w:rsid w:val="005B269E"/>
    <w:rsid w:val="005B36C4"/>
    <w:rsid w:val="005C4434"/>
    <w:rsid w:val="005C4EB4"/>
    <w:rsid w:val="005C69EF"/>
    <w:rsid w:val="005C771A"/>
    <w:rsid w:val="005D0F6A"/>
    <w:rsid w:val="005D45E0"/>
    <w:rsid w:val="005D51A9"/>
    <w:rsid w:val="005E09A7"/>
    <w:rsid w:val="005F18D9"/>
    <w:rsid w:val="005F3B98"/>
    <w:rsid w:val="005F6121"/>
    <w:rsid w:val="005F647F"/>
    <w:rsid w:val="005F65CD"/>
    <w:rsid w:val="006010F5"/>
    <w:rsid w:val="00602071"/>
    <w:rsid w:val="006064D1"/>
    <w:rsid w:val="00606797"/>
    <w:rsid w:val="006077DB"/>
    <w:rsid w:val="00611146"/>
    <w:rsid w:val="006150EB"/>
    <w:rsid w:val="00615385"/>
    <w:rsid w:val="0062030A"/>
    <w:rsid w:val="00621AFD"/>
    <w:rsid w:val="006234B6"/>
    <w:rsid w:val="00631711"/>
    <w:rsid w:val="0063693B"/>
    <w:rsid w:val="00636BE6"/>
    <w:rsid w:val="006412D6"/>
    <w:rsid w:val="00646991"/>
    <w:rsid w:val="00646D71"/>
    <w:rsid w:val="006477CB"/>
    <w:rsid w:val="006504C4"/>
    <w:rsid w:val="00650C4E"/>
    <w:rsid w:val="00652730"/>
    <w:rsid w:val="00654FC6"/>
    <w:rsid w:val="00660881"/>
    <w:rsid w:val="0066150B"/>
    <w:rsid w:val="00665977"/>
    <w:rsid w:val="00686F72"/>
    <w:rsid w:val="00695697"/>
    <w:rsid w:val="006A0FF0"/>
    <w:rsid w:val="006A4E0F"/>
    <w:rsid w:val="006A6B3A"/>
    <w:rsid w:val="006B227E"/>
    <w:rsid w:val="006B247C"/>
    <w:rsid w:val="006B6698"/>
    <w:rsid w:val="006C2F9B"/>
    <w:rsid w:val="006C53A6"/>
    <w:rsid w:val="006C66A8"/>
    <w:rsid w:val="006C6CDF"/>
    <w:rsid w:val="006E5639"/>
    <w:rsid w:val="006E6991"/>
    <w:rsid w:val="006E6E64"/>
    <w:rsid w:val="006F3A79"/>
    <w:rsid w:val="006F7AA7"/>
    <w:rsid w:val="007019C1"/>
    <w:rsid w:val="00702234"/>
    <w:rsid w:val="00713D32"/>
    <w:rsid w:val="00715656"/>
    <w:rsid w:val="007160DE"/>
    <w:rsid w:val="0072057A"/>
    <w:rsid w:val="007268AB"/>
    <w:rsid w:val="007278DB"/>
    <w:rsid w:val="00733134"/>
    <w:rsid w:val="00734090"/>
    <w:rsid w:val="0073596B"/>
    <w:rsid w:val="00742A81"/>
    <w:rsid w:val="007456C5"/>
    <w:rsid w:val="00745B4D"/>
    <w:rsid w:val="00752BE7"/>
    <w:rsid w:val="00753DCF"/>
    <w:rsid w:val="00754D16"/>
    <w:rsid w:val="0075512B"/>
    <w:rsid w:val="00757CBE"/>
    <w:rsid w:val="007629B0"/>
    <w:rsid w:val="00764E03"/>
    <w:rsid w:val="00765735"/>
    <w:rsid w:val="00766199"/>
    <w:rsid w:val="0076775A"/>
    <w:rsid w:val="00773634"/>
    <w:rsid w:val="00773D72"/>
    <w:rsid w:val="007743A9"/>
    <w:rsid w:val="00776D20"/>
    <w:rsid w:val="00780871"/>
    <w:rsid w:val="0078189D"/>
    <w:rsid w:val="00783345"/>
    <w:rsid w:val="00783BA8"/>
    <w:rsid w:val="007853EF"/>
    <w:rsid w:val="007861EB"/>
    <w:rsid w:val="007932FA"/>
    <w:rsid w:val="00797058"/>
    <w:rsid w:val="007A1DC9"/>
    <w:rsid w:val="007A2557"/>
    <w:rsid w:val="007A38D4"/>
    <w:rsid w:val="007A4E5B"/>
    <w:rsid w:val="007A550E"/>
    <w:rsid w:val="007B1FF6"/>
    <w:rsid w:val="007B54B1"/>
    <w:rsid w:val="007B5FC8"/>
    <w:rsid w:val="007B7C98"/>
    <w:rsid w:val="007C19C1"/>
    <w:rsid w:val="007C3110"/>
    <w:rsid w:val="007C3FF0"/>
    <w:rsid w:val="007C4BE5"/>
    <w:rsid w:val="007C4D93"/>
    <w:rsid w:val="007C7AA4"/>
    <w:rsid w:val="007D0C51"/>
    <w:rsid w:val="007D47D8"/>
    <w:rsid w:val="007E2313"/>
    <w:rsid w:val="007E2719"/>
    <w:rsid w:val="007E56CB"/>
    <w:rsid w:val="007E6F70"/>
    <w:rsid w:val="007E776D"/>
    <w:rsid w:val="007E797F"/>
    <w:rsid w:val="007F46DC"/>
    <w:rsid w:val="00802049"/>
    <w:rsid w:val="00807F3D"/>
    <w:rsid w:val="0081220B"/>
    <w:rsid w:val="00814F8C"/>
    <w:rsid w:val="00815158"/>
    <w:rsid w:val="008158F0"/>
    <w:rsid w:val="008161AB"/>
    <w:rsid w:val="00816D20"/>
    <w:rsid w:val="008223FF"/>
    <w:rsid w:val="00822A1E"/>
    <w:rsid w:val="00823332"/>
    <w:rsid w:val="0082341A"/>
    <w:rsid w:val="008276C7"/>
    <w:rsid w:val="00833C34"/>
    <w:rsid w:val="00846B98"/>
    <w:rsid w:val="00852429"/>
    <w:rsid w:val="00852A23"/>
    <w:rsid w:val="00861527"/>
    <w:rsid w:val="008638B1"/>
    <w:rsid w:val="008643B7"/>
    <w:rsid w:val="0086755C"/>
    <w:rsid w:val="008717F2"/>
    <w:rsid w:val="0087373B"/>
    <w:rsid w:val="0087534E"/>
    <w:rsid w:val="0087692F"/>
    <w:rsid w:val="008776F8"/>
    <w:rsid w:val="00882E32"/>
    <w:rsid w:val="00883DDB"/>
    <w:rsid w:val="00885C01"/>
    <w:rsid w:val="00890F34"/>
    <w:rsid w:val="00892235"/>
    <w:rsid w:val="00897B6C"/>
    <w:rsid w:val="00897E20"/>
    <w:rsid w:val="008A658D"/>
    <w:rsid w:val="008B2975"/>
    <w:rsid w:val="008B39B3"/>
    <w:rsid w:val="008B56BA"/>
    <w:rsid w:val="008B57DA"/>
    <w:rsid w:val="008C05F3"/>
    <w:rsid w:val="008C1CF1"/>
    <w:rsid w:val="008C49FF"/>
    <w:rsid w:val="008D3A0F"/>
    <w:rsid w:val="008D4E2A"/>
    <w:rsid w:val="008E54E7"/>
    <w:rsid w:val="008F3217"/>
    <w:rsid w:val="008F3DC5"/>
    <w:rsid w:val="008F6CCC"/>
    <w:rsid w:val="009065BF"/>
    <w:rsid w:val="00911D4C"/>
    <w:rsid w:val="00913BDC"/>
    <w:rsid w:val="00917A1C"/>
    <w:rsid w:val="0092002F"/>
    <w:rsid w:val="0092095B"/>
    <w:rsid w:val="00922CAF"/>
    <w:rsid w:val="00925935"/>
    <w:rsid w:val="009259AD"/>
    <w:rsid w:val="00926BF5"/>
    <w:rsid w:val="0092704D"/>
    <w:rsid w:val="009325A6"/>
    <w:rsid w:val="00935E78"/>
    <w:rsid w:val="00936708"/>
    <w:rsid w:val="00936FD1"/>
    <w:rsid w:val="009422CA"/>
    <w:rsid w:val="00942474"/>
    <w:rsid w:val="00943AF4"/>
    <w:rsid w:val="0094515D"/>
    <w:rsid w:val="00952365"/>
    <w:rsid w:val="00953436"/>
    <w:rsid w:val="00960EF9"/>
    <w:rsid w:val="00965B34"/>
    <w:rsid w:val="009674FB"/>
    <w:rsid w:val="0096780D"/>
    <w:rsid w:val="009678A7"/>
    <w:rsid w:val="009724B6"/>
    <w:rsid w:val="009730D0"/>
    <w:rsid w:val="00973B08"/>
    <w:rsid w:val="00974B69"/>
    <w:rsid w:val="00974DBD"/>
    <w:rsid w:val="00975F7B"/>
    <w:rsid w:val="00976019"/>
    <w:rsid w:val="009768C5"/>
    <w:rsid w:val="00991D9F"/>
    <w:rsid w:val="0099226C"/>
    <w:rsid w:val="00993541"/>
    <w:rsid w:val="009948A1"/>
    <w:rsid w:val="0099562A"/>
    <w:rsid w:val="0099612D"/>
    <w:rsid w:val="00996E5F"/>
    <w:rsid w:val="00996EFF"/>
    <w:rsid w:val="009B1CE4"/>
    <w:rsid w:val="009B6578"/>
    <w:rsid w:val="009C5DB4"/>
    <w:rsid w:val="009C7073"/>
    <w:rsid w:val="009D3B3E"/>
    <w:rsid w:val="009E5E4E"/>
    <w:rsid w:val="009E6DD4"/>
    <w:rsid w:val="009E71DA"/>
    <w:rsid w:val="009F1694"/>
    <w:rsid w:val="009F201A"/>
    <w:rsid w:val="009F221F"/>
    <w:rsid w:val="009F2F17"/>
    <w:rsid w:val="00A0371B"/>
    <w:rsid w:val="00A03EB4"/>
    <w:rsid w:val="00A0605C"/>
    <w:rsid w:val="00A1336E"/>
    <w:rsid w:val="00A1633E"/>
    <w:rsid w:val="00A1651F"/>
    <w:rsid w:val="00A2127D"/>
    <w:rsid w:val="00A234CE"/>
    <w:rsid w:val="00A315C3"/>
    <w:rsid w:val="00A3244C"/>
    <w:rsid w:val="00A378AC"/>
    <w:rsid w:val="00A4036A"/>
    <w:rsid w:val="00A41274"/>
    <w:rsid w:val="00A44516"/>
    <w:rsid w:val="00A55258"/>
    <w:rsid w:val="00A57DBE"/>
    <w:rsid w:val="00A626C7"/>
    <w:rsid w:val="00A626E8"/>
    <w:rsid w:val="00A63C54"/>
    <w:rsid w:val="00A6441D"/>
    <w:rsid w:val="00A72BB4"/>
    <w:rsid w:val="00A77C49"/>
    <w:rsid w:val="00A8252D"/>
    <w:rsid w:val="00A87609"/>
    <w:rsid w:val="00A91488"/>
    <w:rsid w:val="00A91F0D"/>
    <w:rsid w:val="00A9729B"/>
    <w:rsid w:val="00AA05D3"/>
    <w:rsid w:val="00AA41D0"/>
    <w:rsid w:val="00AA4AD2"/>
    <w:rsid w:val="00AA57C9"/>
    <w:rsid w:val="00AB05AE"/>
    <w:rsid w:val="00AB0E5F"/>
    <w:rsid w:val="00AB28B8"/>
    <w:rsid w:val="00AB649C"/>
    <w:rsid w:val="00AC0656"/>
    <w:rsid w:val="00AC08E7"/>
    <w:rsid w:val="00AC0C74"/>
    <w:rsid w:val="00AC2527"/>
    <w:rsid w:val="00AC3400"/>
    <w:rsid w:val="00AC7B7F"/>
    <w:rsid w:val="00AD12F3"/>
    <w:rsid w:val="00AD1BB4"/>
    <w:rsid w:val="00AE57EB"/>
    <w:rsid w:val="00AF248A"/>
    <w:rsid w:val="00B012D8"/>
    <w:rsid w:val="00B02430"/>
    <w:rsid w:val="00B034EB"/>
    <w:rsid w:val="00B03708"/>
    <w:rsid w:val="00B04B59"/>
    <w:rsid w:val="00B05584"/>
    <w:rsid w:val="00B05778"/>
    <w:rsid w:val="00B068D3"/>
    <w:rsid w:val="00B109DE"/>
    <w:rsid w:val="00B123E4"/>
    <w:rsid w:val="00B12C68"/>
    <w:rsid w:val="00B14956"/>
    <w:rsid w:val="00B21E31"/>
    <w:rsid w:val="00B21FB0"/>
    <w:rsid w:val="00B23E93"/>
    <w:rsid w:val="00B25075"/>
    <w:rsid w:val="00B27441"/>
    <w:rsid w:val="00B27C8E"/>
    <w:rsid w:val="00B356FB"/>
    <w:rsid w:val="00B35CC5"/>
    <w:rsid w:val="00B35DAC"/>
    <w:rsid w:val="00B406B9"/>
    <w:rsid w:val="00B40CAB"/>
    <w:rsid w:val="00B41D18"/>
    <w:rsid w:val="00B42461"/>
    <w:rsid w:val="00B438DD"/>
    <w:rsid w:val="00B46CF9"/>
    <w:rsid w:val="00B472F7"/>
    <w:rsid w:val="00B52297"/>
    <w:rsid w:val="00B62312"/>
    <w:rsid w:val="00B6351E"/>
    <w:rsid w:val="00B7751E"/>
    <w:rsid w:val="00B81E31"/>
    <w:rsid w:val="00B82D01"/>
    <w:rsid w:val="00B83C17"/>
    <w:rsid w:val="00B9094F"/>
    <w:rsid w:val="00B91182"/>
    <w:rsid w:val="00B96A0B"/>
    <w:rsid w:val="00B97B94"/>
    <w:rsid w:val="00BA07C3"/>
    <w:rsid w:val="00BA13C2"/>
    <w:rsid w:val="00BA157E"/>
    <w:rsid w:val="00BA1D60"/>
    <w:rsid w:val="00BA39BE"/>
    <w:rsid w:val="00BA3FB6"/>
    <w:rsid w:val="00BB4F22"/>
    <w:rsid w:val="00BB541F"/>
    <w:rsid w:val="00BC1400"/>
    <w:rsid w:val="00BC1EC5"/>
    <w:rsid w:val="00BC4999"/>
    <w:rsid w:val="00BD091B"/>
    <w:rsid w:val="00BD1466"/>
    <w:rsid w:val="00BD3741"/>
    <w:rsid w:val="00BE2E3C"/>
    <w:rsid w:val="00BE6D47"/>
    <w:rsid w:val="00BE6F1F"/>
    <w:rsid w:val="00BF1063"/>
    <w:rsid w:val="00BF3031"/>
    <w:rsid w:val="00BF3BEF"/>
    <w:rsid w:val="00BF6771"/>
    <w:rsid w:val="00BF6E01"/>
    <w:rsid w:val="00BF74FF"/>
    <w:rsid w:val="00C05214"/>
    <w:rsid w:val="00C10B7C"/>
    <w:rsid w:val="00C1127F"/>
    <w:rsid w:val="00C12A4E"/>
    <w:rsid w:val="00C15407"/>
    <w:rsid w:val="00C15B29"/>
    <w:rsid w:val="00C20494"/>
    <w:rsid w:val="00C2252B"/>
    <w:rsid w:val="00C2605E"/>
    <w:rsid w:val="00C27F86"/>
    <w:rsid w:val="00C34D02"/>
    <w:rsid w:val="00C363A8"/>
    <w:rsid w:val="00C3780A"/>
    <w:rsid w:val="00C4260F"/>
    <w:rsid w:val="00C4322B"/>
    <w:rsid w:val="00C43B45"/>
    <w:rsid w:val="00C50D08"/>
    <w:rsid w:val="00C53988"/>
    <w:rsid w:val="00C5574F"/>
    <w:rsid w:val="00C56739"/>
    <w:rsid w:val="00C61D51"/>
    <w:rsid w:val="00C6379D"/>
    <w:rsid w:val="00C65597"/>
    <w:rsid w:val="00C66631"/>
    <w:rsid w:val="00C67897"/>
    <w:rsid w:val="00C708D9"/>
    <w:rsid w:val="00C70E37"/>
    <w:rsid w:val="00C73E5F"/>
    <w:rsid w:val="00C75914"/>
    <w:rsid w:val="00C75E4B"/>
    <w:rsid w:val="00C81534"/>
    <w:rsid w:val="00C8313B"/>
    <w:rsid w:val="00C8473B"/>
    <w:rsid w:val="00C9413C"/>
    <w:rsid w:val="00C95D3B"/>
    <w:rsid w:val="00CA0135"/>
    <w:rsid w:val="00CA02F5"/>
    <w:rsid w:val="00CA4C2E"/>
    <w:rsid w:val="00CA6F7C"/>
    <w:rsid w:val="00CB6315"/>
    <w:rsid w:val="00CB64CF"/>
    <w:rsid w:val="00CC0121"/>
    <w:rsid w:val="00CC03B0"/>
    <w:rsid w:val="00CC1131"/>
    <w:rsid w:val="00CC258F"/>
    <w:rsid w:val="00CC66D1"/>
    <w:rsid w:val="00CC7E43"/>
    <w:rsid w:val="00CD188D"/>
    <w:rsid w:val="00CD4B72"/>
    <w:rsid w:val="00CD74E1"/>
    <w:rsid w:val="00CE1305"/>
    <w:rsid w:val="00CE3120"/>
    <w:rsid w:val="00CE3B49"/>
    <w:rsid w:val="00CE5786"/>
    <w:rsid w:val="00CF00E6"/>
    <w:rsid w:val="00CF09A4"/>
    <w:rsid w:val="00CF3D55"/>
    <w:rsid w:val="00CF5B79"/>
    <w:rsid w:val="00CF7A6B"/>
    <w:rsid w:val="00D00614"/>
    <w:rsid w:val="00D037D2"/>
    <w:rsid w:val="00D040CE"/>
    <w:rsid w:val="00D06356"/>
    <w:rsid w:val="00D06F6B"/>
    <w:rsid w:val="00D07529"/>
    <w:rsid w:val="00D122E7"/>
    <w:rsid w:val="00D17AEA"/>
    <w:rsid w:val="00D20BF9"/>
    <w:rsid w:val="00D21382"/>
    <w:rsid w:val="00D21FF0"/>
    <w:rsid w:val="00D22925"/>
    <w:rsid w:val="00D23EEE"/>
    <w:rsid w:val="00D306AB"/>
    <w:rsid w:val="00D32611"/>
    <w:rsid w:val="00D33F25"/>
    <w:rsid w:val="00D370C8"/>
    <w:rsid w:val="00D37453"/>
    <w:rsid w:val="00D417CC"/>
    <w:rsid w:val="00D45D4E"/>
    <w:rsid w:val="00D50200"/>
    <w:rsid w:val="00D505BB"/>
    <w:rsid w:val="00D50DBD"/>
    <w:rsid w:val="00D51F78"/>
    <w:rsid w:val="00D5361B"/>
    <w:rsid w:val="00D61228"/>
    <w:rsid w:val="00D672F7"/>
    <w:rsid w:val="00D715BB"/>
    <w:rsid w:val="00D72F48"/>
    <w:rsid w:val="00D73138"/>
    <w:rsid w:val="00D745AB"/>
    <w:rsid w:val="00D75A73"/>
    <w:rsid w:val="00D76433"/>
    <w:rsid w:val="00D77637"/>
    <w:rsid w:val="00D8384B"/>
    <w:rsid w:val="00DA0131"/>
    <w:rsid w:val="00DA1AA7"/>
    <w:rsid w:val="00DA28FE"/>
    <w:rsid w:val="00DA3A38"/>
    <w:rsid w:val="00DB0CC8"/>
    <w:rsid w:val="00DB0D79"/>
    <w:rsid w:val="00DB1510"/>
    <w:rsid w:val="00DB5B98"/>
    <w:rsid w:val="00DC166E"/>
    <w:rsid w:val="00DC472F"/>
    <w:rsid w:val="00DC55A5"/>
    <w:rsid w:val="00DD00B5"/>
    <w:rsid w:val="00DD0743"/>
    <w:rsid w:val="00DD0A3B"/>
    <w:rsid w:val="00DD1D05"/>
    <w:rsid w:val="00DD34EE"/>
    <w:rsid w:val="00DD46B9"/>
    <w:rsid w:val="00DD49F3"/>
    <w:rsid w:val="00DD6CA8"/>
    <w:rsid w:val="00DE4AE3"/>
    <w:rsid w:val="00DE7872"/>
    <w:rsid w:val="00DE7933"/>
    <w:rsid w:val="00DF16A6"/>
    <w:rsid w:val="00DF675F"/>
    <w:rsid w:val="00E02E7E"/>
    <w:rsid w:val="00E05B43"/>
    <w:rsid w:val="00E06F5C"/>
    <w:rsid w:val="00E07E17"/>
    <w:rsid w:val="00E10A75"/>
    <w:rsid w:val="00E11496"/>
    <w:rsid w:val="00E12C76"/>
    <w:rsid w:val="00E13977"/>
    <w:rsid w:val="00E13DA7"/>
    <w:rsid w:val="00E243EA"/>
    <w:rsid w:val="00E37CD0"/>
    <w:rsid w:val="00E41FBD"/>
    <w:rsid w:val="00E420B2"/>
    <w:rsid w:val="00E426E4"/>
    <w:rsid w:val="00E44F23"/>
    <w:rsid w:val="00E460E7"/>
    <w:rsid w:val="00E46F6B"/>
    <w:rsid w:val="00E534E5"/>
    <w:rsid w:val="00E534E6"/>
    <w:rsid w:val="00E5504C"/>
    <w:rsid w:val="00E60E3B"/>
    <w:rsid w:val="00E64261"/>
    <w:rsid w:val="00E708B2"/>
    <w:rsid w:val="00E715DE"/>
    <w:rsid w:val="00E74AB7"/>
    <w:rsid w:val="00E815B3"/>
    <w:rsid w:val="00E82BAD"/>
    <w:rsid w:val="00E9096D"/>
    <w:rsid w:val="00E93384"/>
    <w:rsid w:val="00EA4CD4"/>
    <w:rsid w:val="00EB0170"/>
    <w:rsid w:val="00EC07B2"/>
    <w:rsid w:val="00EC1D3F"/>
    <w:rsid w:val="00EC264F"/>
    <w:rsid w:val="00EC27B2"/>
    <w:rsid w:val="00EC2B0E"/>
    <w:rsid w:val="00EC2D62"/>
    <w:rsid w:val="00EC55AA"/>
    <w:rsid w:val="00EC611C"/>
    <w:rsid w:val="00ED09D9"/>
    <w:rsid w:val="00ED11D1"/>
    <w:rsid w:val="00ED2F80"/>
    <w:rsid w:val="00ED38A8"/>
    <w:rsid w:val="00ED3E00"/>
    <w:rsid w:val="00ED6628"/>
    <w:rsid w:val="00EE22EF"/>
    <w:rsid w:val="00EE4BF0"/>
    <w:rsid w:val="00EE735D"/>
    <w:rsid w:val="00EF4C9F"/>
    <w:rsid w:val="00EF4CD5"/>
    <w:rsid w:val="00EF5A63"/>
    <w:rsid w:val="00F07A5F"/>
    <w:rsid w:val="00F10AA9"/>
    <w:rsid w:val="00F114E8"/>
    <w:rsid w:val="00F13D85"/>
    <w:rsid w:val="00F15760"/>
    <w:rsid w:val="00F16CB6"/>
    <w:rsid w:val="00F173E6"/>
    <w:rsid w:val="00F27C8E"/>
    <w:rsid w:val="00F347CB"/>
    <w:rsid w:val="00F358C8"/>
    <w:rsid w:val="00F40444"/>
    <w:rsid w:val="00F4141C"/>
    <w:rsid w:val="00F45A55"/>
    <w:rsid w:val="00F46E1C"/>
    <w:rsid w:val="00F54A9B"/>
    <w:rsid w:val="00F55D88"/>
    <w:rsid w:val="00F607E2"/>
    <w:rsid w:val="00F62330"/>
    <w:rsid w:val="00F72082"/>
    <w:rsid w:val="00F72CE3"/>
    <w:rsid w:val="00F7445D"/>
    <w:rsid w:val="00F756A6"/>
    <w:rsid w:val="00F776E9"/>
    <w:rsid w:val="00F77C6F"/>
    <w:rsid w:val="00F85978"/>
    <w:rsid w:val="00F915C9"/>
    <w:rsid w:val="00F916FB"/>
    <w:rsid w:val="00F931E0"/>
    <w:rsid w:val="00F93B85"/>
    <w:rsid w:val="00F94E93"/>
    <w:rsid w:val="00F963E1"/>
    <w:rsid w:val="00F96823"/>
    <w:rsid w:val="00FA21A8"/>
    <w:rsid w:val="00FA4B1F"/>
    <w:rsid w:val="00FA71BF"/>
    <w:rsid w:val="00FB066A"/>
    <w:rsid w:val="00FB6348"/>
    <w:rsid w:val="00FC117D"/>
    <w:rsid w:val="00FC21A2"/>
    <w:rsid w:val="00FC2466"/>
    <w:rsid w:val="00FC3825"/>
    <w:rsid w:val="00FC5621"/>
    <w:rsid w:val="00FC7129"/>
    <w:rsid w:val="00FC791C"/>
    <w:rsid w:val="00FD0140"/>
    <w:rsid w:val="00FD0ED5"/>
    <w:rsid w:val="00FD1C47"/>
    <w:rsid w:val="00FE689F"/>
    <w:rsid w:val="00FF0BE1"/>
    <w:rsid w:val="00FF2809"/>
    <w:rsid w:val="00FF5B98"/>
    <w:rsid w:val="00FF6C45"/>
    <w:rsid w:val="00FF700F"/>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50ED9E3"/>
  <w15:docId w15:val="{2C93D6BE-3DE5-481F-A05B-0F068F95B9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de-DE" w:eastAsia="de-D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3E5F"/>
    <w:rPr>
      <w:rFonts w:ascii="Franklin Gothic Book" w:eastAsia="Times New Roman" w:hAnsi="Franklin Gothic Book"/>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C73E5F"/>
    <w:pPr>
      <w:tabs>
        <w:tab w:val="center" w:pos="4536"/>
        <w:tab w:val="right" w:pos="9072"/>
      </w:tabs>
    </w:pPr>
  </w:style>
  <w:style w:type="character" w:customStyle="1" w:styleId="HeaderChar">
    <w:name w:val="Header Char"/>
    <w:basedOn w:val="DefaultParagraphFont"/>
    <w:link w:val="Header"/>
    <w:uiPriority w:val="99"/>
    <w:locked/>
    <w:rsid w:val="00C73E5F"/>
    <w:rPr>
      <w:rFonts w:ascii="Franklin Gothic Book" w:hAnsi="Franklin Gothic Book" w:cs="Times New Roman"/>
      <w:sz w:val="24"/>
      <w:szCs w:val="24"/>
      <w:lang w:eastAsia="de-DE"/>
    </w:rPr>
  </w:style>
  <w:style w:type="paragraph" w:styleId="Footer">
    <w:name w:val="footer"/>
    <w:basedOn w:val="Normal"/>
    <w:link w:val="FooterChar"/>
    <w:uiPriority w:val="99"/>
    <w:rsid w:val="00C73E5F"/>
    <w:pPr>
      <w:tabs>
        <w:tab w:val="center" w:pos="4536"/>
        <w:tab w:val="right" w:pos="9072"/>
      </w:tabs>
    </w:pPr>
  </w:style>
  <w:style w:type="character" w:customStyle="1" w:styleId="FooterChar">
    <w:name w:val="Footer Char"/>
    <w:basedOn w:val="DefaultParagraphFont"/>
    <w:link w:val="Footer"/>
    <w:uiPriority w:val="99"/>
    <w:locked/>
    <w:rsid w:val="00C73E5F"/>
    <w:rPr>
      <w:rFonts w:ascii="Franklin Gothic Book" w:hAnsi="Franklin Gothic Book" w:cs="Times New Roman"/>
      <w:sz w:val="24"/>
      <w:szCs w:val="24"/>
      <w:lang w:eastAsia="de-DE"/>
    </w:rPr>
  </w:style>
  <w:style w:type="character" w:styleId="PageNumber">
    <w:name w:val="page number"/>
    <w:basedOn w:val="DefaultParagraphFont"/>
    <w:uiPriority w:val="99"/>
    <w:rsid w:val="00C73E5F"/>
    <w:rPr>
      <w:rFonts w:cs="Times New Roman"/>
    </w:rPr>
  </w:style>
  <w:style w:type="paragraph" w:styleId="BalloonText">
    <w:name w:val="Balloon Text"/>
    <w:basedOn w:val="Normal"/>
    <w:link w:val="BalloonTextChar"/>
    <w:uiPriority w:val="99"/>
    <w:semiHidden/>
    <w:rsid w:val="00C73E5F"/>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C73E5F"/>
    <w:rPr>
      <w:rFonts w:ascii="Tahoma" w:hAnsi="Tahoma" w:cs="Tahoma"/>
      <w:sz w:val="16"/>
      <w:szCs w:val="16"/>
      <w:lang w:eastAsia="de-DE"/>
    </w:rPr>
  </w:style>
  <w:style w:type="paragraph" w:styleId="NormalWeb">
    <w:name w:val="Normal (Web)"/>
    <w:basedOn w:val="Normal"/>
    <w:uiPriority w:val="99"/>
    <w:rsid w:val="003A6466"/>
    <w:pPr>
      <w:spacing w:before="100" w:beforeAutospacing="1" w:after="100" w:afterAutospacing="1"/>
    </w:pPr>
    <w:rPr>
      <w:rFonts w:ascii="Times New Roman" w:eastAsia="Calibri" w:hAnsi="Times New Roman"/>
      <w:sz w:val="24"/>
    </w:rPr>
  </w:style>
  <w:style w:type="character" w:styleId="Hyperlink">
    <w:name w:val="Hyperlink"/>
    <w:basedOn w:val="DefaultParagraphFont"/>
    <w:uiPriority w:val="99"/>
    <w:unhideWhenUsed/>
    <w:rsid w:val="00386F57"/>
    <w:rPr>
      <w:color w:val="0000FF" w:themeColor="hyperlink"/>
      <w:u w:val="single"/>
    </w:rPr>
  </w:style>
  <w:style w:type="character" w:styleId="HTMLAcronym">
    <w:name w:val="HTML Acronym"/>
    <w:basedOn w:val="DefaultParagraphFont"/>
    <w:uiPriority w:val="99"/>
    <w:semiHidden/>
    <w:unhideWhenUsed/>
    <w:rsid w:val="001A0352"/>
  </w:style>
  <w:style w:type="paragraph" w:customStyle="1" w:styleId="Text">
    <w:name w:val="Text"/>
    <w:basedOn w:val="Normal"/>
    <w:rsid w:val="00ED11D1"/>
    <w:pPr>
      <w:tabs>
        <w:tab w:val="left" w:pos="5535"/>
      </w:tabs>
      <w:spacing w:line="280" w:lineRule="exact"/>
      <w:ind w:right="1021"/>
    </w:pPr>
    <w:rPr>
      <w:rFonts w:ascii="Arial" w:hAnsi="Arial" w:cs="Arial"/>
      <w:szCs w:val="20"/>
    </w:rPr>
  </w:style>
  <w:style w:type="paragraph" w:styleId="NoSpacing">
    <w:name w:val="No Spacing"/>
    <w:uiPriority w:val="1"/>
    <w:qFormat/>
    <w:rsid w:val="00B03708"/>
    <w:rPr>
      <w:rFonts w:asciiTheme="minorHAnsi" w:eastAsiaTheme="minorHAnsi" w:hAnsiTheme="minorHAnsi" w:cstheme="minorBidi"/>
      <w:lang w:eastAsia="en-US"/>
    </w:rPr>
  </w:style>
  <w:style w:type="character" w:styleId="CommentReference">
    <w:name w:val="annotation reference"/>
    <w:basedOn w:val="DefaultParagraphFont"/>
    <w:uiPriority w:val="99"/>
    <w:semiHidden/>
    <w:unhideWhenUsed/>
    <w:rsid w:val="004E4B88"/>
    <w:rPr>
      <w:sz w:val="16"/>
      <w:szCs w:val="16"/>
    </w:rPr>
  </w:style>
  <w:style w:type="paragraph" w:styleId="CommentText">
    <w:name w:val="annotation text"/>
    <w:basedOn w:val="Normal"/>
    <w:link w:val="CommentTextChar"/>
    <w:uiPriority w:val="99"/>
    <w:semiHidden/>
    <w:unhideWhenUsed/>
    <w:rsid w:val="004E4B88"/>
    <w:rPr>
      <w:sz w:val="20"/>
      <w:szCs w:val="20"/>
    </w:rPr>
  </w:style>
  <w:style w:type="character" w:customStyle="1" w:styleId="CommentTextChar">
    <w:name w:val="Comment Text Char"/>
    <w:basedOn w:val="DefaultParagraphFont"/>
    <w:link w:val="CommentText"/>
    <w:uiPriority w:val="99"/>
    <w:semiHidden/>
    <w:rsid w:val="004E4B88"/>
    <w:rPr>
      <w:rFonts w:ascii="Franklin Gothic Book" w:eastAsia="Times New Roman" w:hAnsi="Franklin Gothic Book"/>
      <w:sz w:val="20"/>
      <w:szCs w:val="20"/>
    </w:rPr>
  </w:style>
  <w:style w:type="paragraph" w:styleId="CommentSubject">
    <w:name w:val="annotation subject"/>
    <w:basedOn w:val="CommentText"/>
    <w:next w:val="CommentText"/>
    <w:link w:val="CommentSubjectChar"/>
    <w:uiPriority w:val="99"/>
    <w:semiHidden/>
    <w:unhideWhenUsed/>
    <w:rsid w:val="004E4B88"/>
    <w:rPr>
      <w:b/>
      <w:bCs/>
    </w:rPr>
  </w:style>
  <w:style w:type="character" w:customStyle="1" w:styleId="CommentSubjectChar">
    <w:name w:val="Comment Subject Char"/>
    <w:basedOn w:val="CommentTextChar"/>
    <w:link w:val="CommentSubject"/>
    <w:uiPriority w:val="99"/>
    <w:semiHidden/>
    <w:rsid w:val="004E4B88"/>
    <w:rPr>
      <w:rFonts w:ascii="Franklin Gothic Book" w:eastAsia="Times New Roman" w:hAnsi="Franklin Gothic Book"/>
      <w:b/>
      <w:bCs/>
      <w:sz w:val="20"/>
      <w:szCs w:val="20"/>
    </w:rPr>
  </w:style>
  <w:style w:type="paragraph" w:styleId="DocumentMap">
    <w:name w:val="Document Map"/>
    <w:basedOn w:val="Normal"/>
    <w:link w:val="DocumentMapChar"/>
    <w:uiPriority w:val="99"/>
    <w:semiHidden/>
    <w:unhideWhenUsed/>
    <w:rsid w:val="00CB6315"/>
    <w:rPr>
      <w:rFonts w:ascii="Tahoma" w:hAnsi="Tahoma" w:cs="Tahoma"/>
      <w:sz w:val="16"/>
      <w:szCs w:val="16"/>
    </w:rPr>
  </w:style>
  <w:style w:type="character" w:customStyle="1" w:styleId="DocumentMapChar">
    <w:name w:val="Document Map Char"/>
    <w:basedOn w:val="DefaultParagraphFont"/>
    <w:link w:val="DocumentMap"/>
    <w:uiPriority w:val="99"/>
    <w:semiHidden/>
    <w:rsid w:val="00CB6315"/>
    <w:rPr>
      <w:rFonts w:ascii="Tahoma" w:eastAsia="Times New Roman" w:hAnsi="Tahoma" w:cs="Tahoma"/>
      <w:sz w:val="16"/>
      <w:szCs w:val="16"/>
    </w:rPr>
  </w:style>
  <w:style w:type="paragraph" w:styleId="ListParagraph">
    <w:name w:val="List Paragraph"/>
    <w:basedOn w:val="Normal"/>
    <w:uiPriority w:val="34"/>
    <w:qFormat/>
    <w:rsid w:val="00F07A5F"/>
    <w:pPr>
      <w:ind w:left="720"/>
      <w:contextualSpacing/>
    </w:pPr>
  </w:style>
  <w:style w:type="character" w:styleId="Emphasis">
    <w:name w:val="Emphasis"/>
    <w:basedOn w:val="DefaultParagraphFont"/>
    <w:uiPriority w:val="20"/>
    <w:qFormat/>
    <w:locked/>
    <w:rsid w:val="00102F67"/>
    <w:rPr>
      <w:i/>
      <w:iCs/>
    </w:rPr>
  </w:style>
  <w:style w:type="character" w:styleId="Strong">
    <w:name w:val="Strong"/>
    <w:basedOn w:val="DefaultParagraphFont"/>
    <w:uiPriority w:val="22"/>
    <w:qFormat/>
    <w:locked/>
    <w:rsid w:val="00233B84"/>
    <w:rPr>
      <w:b/>
      <w:bCs/>
    </w:rPr>
  </w:style>
  <w:style w:type="paragraph" w:styleId="Revision">
    <w:name w:val="Revision"/>
    <w:hidden/>
    <w:uiPriority w:val="99"/>
    <w:semiHidden/>
    <w:rsid w:val="00BB541F"/>
    <w:rPr>
      <w:rFonts w:ascii="Franklin Gothic Book" w:eastAsia="Times New Roman" w:hAnsi="Franklin Gothic Book"/>
      <w:szCs w:val="24"/>
    </w:rPr>
  </w:style>
  <w:style w:type="character" w:styleId="UnresolvedMention">
    <w:name w:val="Unresolved Mention"/>
    <w:basedOn w:val="DefaultParagraphFont"/>
    <w:uiPriority w:val="99"/>
    <w:semiHidden/>
    <w:unhideWhenUsed/>
    <w:rsid w:val="00BA15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62593">
      <w:bodyDiv w:val="1"/>
      <w:marLeft w:val="0"/>
      <w:marRight w:val="0"/>
      <w:marTop w:val="0"/>
      <w:marBottom w:val="0"/>
      <w:divBdr>
        <w:top w:val="none" w:sz="0" w:space="0" w:color="auto"/>
        <w:left w:val="none" w:sz="0" w:space="0" w:color="auto"/>
        <w:bottom w:val="none" w:sz="0" w:space="0" w:color="auto"/>
        <w:right w:val="none" w:sz="0" w:space="0" w:color="auto"/>
      </w:divBdr>
    </w:div>
    <w:div w:id="279147880">
      <w:bodyDiv w:val="1"/>
      <w:marLeft w:val="0"/>
      <w:marRight w:val="0"/>
      <w:marTop w:val="0"/>
      <w:marBottom w:val="0"/>
      <w:divBdr>
        <w:top w:val="none" w:sz="0" w:space="0" w:color="auto"/>
        <w:left w:val="none" w:sz="0" w:space="0" w:color="auto"/>
        <w:bottom w:val="none" w:sz="0" w:space="0" w:color="auto"/>
        <w:right w:val="none" w:sz="0" w:space="0" w:color="auto"/>
      </w:divBdr>
    </w:div>
    <w:div w:id="337971802">
      <w:bodyDiv w:val="1"/>
      <w:marLeft w:val="0"/>
      <w:marRight w:val="0"/>
      <w:marTop w:val="0"/>
      <w:marBottom w:val="0"/>
      <w:divBdr>
        <w:top w:val="none" w:sz="0" w:space="0" w:color="auto"/>
        <w:left w:val="none" w:sz="0" w:space="0" w:color="auto"/>
        <w:bottom w:val="none" w:sz="0" w:space="0" w:color="auto"/>
        <w:right w:val="none" w:sz="0" w:space="0" w:color="auto"/>
      </w:divBdr>
    </w:div>
    <w:div w:id="356929010">
      <w:bodyDiv w:val="1"/>
      <w:marLeft w:val="0"/>
      <w:marRight w:val="0"/>
      <w:marTop w:val="0"/>
      <w:marBottom w:val="0"/>
      <w:divBdr>
        <w:top w:val="none" w:sz="0" w:space="0" w:color="auto"/>
        <w:left w:val="none" w:sz="0" w:space="0" w:color="auto"/>
        <w:bottom w:val="none" w:sz="0" w:space="0" w:color="auto"/>
        <w:right w:val="none" w:sz="0" w:space="0" w:color="auto"/>
      </w:divBdr>
    </w:div>
    <w:div w:id="399445922">
      <w:bodyDiv w:val="1"/>
      <w:marLeft w:val="0"/>
      <w:marRight w:val="0"/>
      <w:marTop w:val="0"/>
      <w:marBottom w:val="0"/>
      <w:divBdr>
        <w:top w:val="none" w:sz="0" w:space="0" w:color="auto"/>
        <w:left w:val="none" w:sz="0" w:space="0" w:color="auto"/>
        <w:bottom w:val="none" w:sz="0" w:space="0" w:color="auto"/>
        <w:right w:val="none" w:sz="0" w:space="0" w:color="auto"/>
      </w:divBdr>
    </w:div>
    <w:div w:id="464348079">
      <w:bodyDiv w:val="1"/>
      <w:marLeft w:val="0"/>
      <w:marRight w:val="0"/>
      <w:marTop w:val="0"/>
      <w:marBottom w:val="0"/>
      <w:divBdr>
        <w:top w:val="none" w:sz="0" w:space="0" w:color="auto"/>
        <w:left w:val="none" w:sz="0" w:space="0" w:color="auto"/>
        <w:bottom w:val="none" w:sz="0" w:space="0" w:color="auto"/>
        <w:right w:val="none" w:sz="0" w:space="0" w:color="auto"/>
      </w:divBdr>
    </w:div>
    <w:div w:id="649945770">
      <w:bodyDiv w:val="1"/>
      <w:marLeft w:val="0"/>
      <w:marRight w:val="0"/>
      <w:marTop w:val="0"/>
      <w:marBottom w:val="0"/>
      <w:divBdr>
        <w:top w:val="none" w:sz="0" w:space="0" w:color="auto"/>
        <w:left w:val="none" w:sz="0" w:space="0" w:color="auto"/>
        <w:bottom w:val="none" w:sz="0" w:space="0" w:color="auto"/>
        <w:right w:val="none" w:sz="0" w:space="0" w:color="auto"/>
      </w:divBdr>
    </w:div>
    <w:div w:id="656803053">
      <w:marLeft w:val="0"/>
      <w:marRight w:val="0"/>
      <w:marTop w:val="0"/>
      <w:marBottom w:val="0"/>
      <w:divBdr>
        <w:top w:val="none" w:sz="0" w:space="0" w:color="auto"/>
        <w:left w:val="none" w:sz="0" w:space="0" w:color="auto"/>
        <w:bottom w:val="none" w:sz="0" w:space="0" w:color="auto"/>
        <w:right w:val="none" w:sz="0" w:space="0" w:color="auto"/>
      </w:divBdr>
    </w:div>
    <w:div w:id="656803054">
      <w:marLeft w:val="0"/>
      <w:marRight w:val="0"/>
      <w:marTop w:val="0"/>
      <w:marBottom w:val="0"/>
      <w:divBdr>
        <w:top w:val="none" w:sz="0" w:space="0" w:color="auto"/>
        <w:left w:val="none" w:sz="0" w:space="0" w:color="auto"/>
        <w:bottom w:val="none" w:sz="0" w:space="0" w:color="auto"/>
        <w:right w:val="none" w:sz="0" w:space="0" w:color="auto"/>
      </w:divBdr>
    </w:div>
    <w:div w:id="656803055">
      <w:marLeft w:val="0"/>
      <w:marRight w:val="0"/>
      <w:marTop w:val="0"/>
      <w:marBottom w:val="0"/>
      <w:divBdr>
        <w:top w:val="none" w:sz="0" w:space="0" w:color="auto"/>
        <w:left w:val="none" w:sz="0" w:space="0" w:color="auto"/>
        <w:bottom w:val="none" w:sz="0" w:space="0" w:color="auto"/>
        <w:right w:val="none" w:sz="0" w:space="0" w:color="auto"/>
      </w:divBdr>
    </w:div>
    <w:div w:id="656803056">
      <w:marLeft w:val="0"/>
      <w:marRight w:val="0"/>
      <w:marTop w:val="0"/>
      <w:marBottom w:val="0"/>
      <w:divBdr>
        <w:top w:val="none" w:sz="0" w:space="0" w:color="auto"/>
        <w:left w:val="none" w:sz="0" w:space="0" w:color="auto"/>
        <w:bottom w:val="none" w:sz="0" w:space="0" w:color="auto"/>
        <w:right w:val="none" w:sz="0" w:space="0" w:color="auto"/>
      </w:divBdr>
    </w:div>
    <w:div w:id="656803057">
      <w:marLeft w:val="0"/>
      <w:marRight w:val="0"/>
      <w:marTop w:val="0"/>
      <w:marBottom w:val="0"/>
      <w:divBdr>
        <w:top w:val="none" w:sz="0" w:space="0" w:color="auto"/>
        <w:left w:val="none" w:sz="0" w:space="0" w:color="auto"/>
        <w:bottom w:val="none" w:sz="0" w:space="0" w:color="auto"/>
        <w:right w:val="none" w:sz="0" w:space="0" w:color="auto"/>
      </w:divBdr>
    </w:div>
    <w:div w:id="656803058">
      <w:marLeft w:val="0"/>
      <w:marRight w:val="0"/>
      <w:marTop w:val="0"/>
      <w:marBottom w:val="0"/>
      <w:divBdr>
        <w:top w:val="none" w:sz="0" w:space="0" w:color="auto"/>
        <w:left w:val="none" w:sz="0" w:space="0" w:color="auto"/>
        <w:bottom w:val="none" w:sz="0" w:space="0" w:color="auto"/>
        <w:right w:val="none" w:sz="0" w:space="0" w:color="auto"/>
      </w:divBdr>
    </w:div>
    <w:div w:id="764765962">
      <w:bodyDiv w:val="1"/>
      <w:marLeft w:val="0"/>
      <w:marRight w:val="0"/>
      <w:marTop w:val="0"/>
      <w:marBottom w:val="0"/>
      <w:divBdr>
        <w:top w:val="none" w:sz="0" w:space="0" w:color="auto"/>
        <w:left w:val="none" w:sz="0" w:space="0" w:color="auto"/>
        <w:bottom w:val="none" w:sz="0" w:space="0" w:color="auto"/>
        <w:right w:val="none" w:sz="0" w:space="0" w:color="auto"/>
      </w:divBdr>
    </w:div>
    <w:div w:id="1392732921">
      <w:bodyDiv w:val="1"/>
      <w:marLeft w:val="0"/>
      <w:marRight w:val="0"/>
      <w:marTop w:val="0"/>
      <w:marBottom w:val="0"/>
      <w:divBdr>
        <w:top w:val="none" w:sz="0" w:space="0" w:color="auto"/>
        <w:left w:val="none" w:sz="0" w:space="0" w:color="auto"/>
        <w:bottom w:val="none" w:sz="0" w:space="0" w:color="auto"/>
        <w:right w:val="none" w:sz="0" w:space="0" w:color="auto"/>
      </w:divBdr>
      <w:divsChild>
        <w:div w:id="519316932">
          <w:marLeft w:val="0"/>
          <w:marRight w:val="0"/>
          <w:marTop w:val="0"/>
          <w:marBottom w:val="0"/>
          <w:divBdr>
            <w:top w:val="none" w:sz="0" w:space="0" w:color="auto"/>
            <w:left w:val="none" w:sz="0" w:space="0" w:color="auto"/>
            <w:bottom w:val="none" w:sz="0" w:space="0" w:color="auto"/>
            <w:right w:val="none" w:sz="0" w:space="0" w:color="auto"/>
          </w:divBdr>
          <w:divsChild>
            <w:div w:id="575013335">
              <w:marLeft w:val="0"/>
              <w:marRight w:val="0"/>
              <w:marTop w:val="0"/>
              <w:marBottom w:val="0"/>
              <w:divBdr>
                <w:top w:val="none" w:sz="0" w:space="0" w:color="auto"/>
                <w:left w:val="none" w:sz="0" w:space="0" w:color="auto"/>
                <w:bottom w:val="none" w:sz="0" w:space="0" w:color="auto"/>
                <w:right w:val="none" w:sz="0" w:space="0" w:color="auto"/>
              </w:divBdr>
              <w:divsChild>
                <w:div w:id="1693219819">
                  <w:marLeft w:val="0"/>
                  <w:marRight w:val="0"/>
                  <w:marTop w:val="0"/>
                  <w:marBottom w:val="0"/>
                  <w:divBdr>
                    <w:top w:val="none" w:sz="0" w:space="0" w:color="auto"/>
                    <w:left w:val="none" w:sz="0" w:space="0" w:color="auto"/>
                    <w:bottom w:val="none" w:sz="0" w:space="0" w:color="auto"/>
                    <w:right w:val="none" w:sz="0" w:space="0" w:color="auto"/>
                  </w:divBdr>
                  <w:divsChild>
                    <w:div w:id="1795295769">
                      <w:marLeft w:val="0"/>
                      <w:marRight w:val="0"/>
                      <w:marTop w:val="0"/>
                      <w:marBottom w:val="0"/>
                      <w:divBdr>
                        <w:top w:val="none" w:sz="0" w:space="0" w:color="auto"/>
                        <w:left w:val="none" w:sz="0" w:space="0" w:color="auto"/>
                        <w:bottom w:val="none" w:sz="0" w:space="0" w:color="auto"/>
                        <w:right w:val="none" w:sz="0" w:space="0" w:color="auto"/>
                      </w:divBdr>
                      <w:divsChild>
                        <w:div w:id="813644273">
                          <w:marLeft w:val="0"/>
                          <w:marRight w:val="0"/>
                          <w:marTop w:val="0"/>
                          <w:marBottom w:val="0"/>
                          <w:divBdr>
                            <w:top w:val="none" w:sz="0" w:space="0" w:color="auto"/>
                            <w:left w:val="none" w:sz="0" w:space="0" w:color="auto"/>
                            <w:bottom w:val="none" w:sz="0" w:space="0" w:color="auto"/>
                            <w:right w:val="none" w:sz="0" w:space="0" w:color="auto"/>
                          </w:divBdr>
                          <w:divsChild>
                            <w:div w:id="1929382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5956866">
      <w:bodyDiv w:val="1"/>
      <w:marLeft w:val="0"/>
      <w:marRight w:val="0"/>
      <w:marTop w:val="0"/>
      <w:marBottom w:val="0"/>
      <w:divBdr>
        <w:top w:val="none" w:sz="0" w:space="0" w:color="auto"/>
        <w:left w:val="none" w:sz="0" w:space="0" w:color="auto"/>
        <w:bottom w:val="none" w:sz="0" w:space="0" w:color="auto"/>
        <w:right w:val="none" w:sz="0" w:space="0" w:color="auto"/>
      </w:divBdr>
      <w:divsChild>
        <w:div w:id="150756527">
          <w:marLeft w:val="0"/>
          <w:marRight w:val="0"/>
          <w:marTop w:val="0"/>
          <w:marBottom w:val="0"/>
          <w:divBdr>
            <w:top w:val="none" w:sz="0" w:space="0" w:color="auto"/>
            <w:left w:val="none" w:sz="0" w:space="0" w:color="auto"/>
            <w:bottom w:val="none" w:sz="0" w:space="0" w:color="auto"/>
            <w:right w:val="none" w:sz="0" w:space="0" w:color="auto"/>
          </w:divBdr>
          <w:divsChild>
            <w:div w:id="410809479">
              <w:marLeft w:val="0"/>
              <w:marRight w:val="0"/>
              <w:marTop w:val="0"/>
              <w:marBottom w:val="0"/>
              <w:divBdr>
                <w:top w:val="none" w:sz="0" w:space="0" w:color="auto"/>
                <w:left w:val="none" w:sz="0" w:space="0" w:color="auto"/>
                <w:bottom w:val="none" w:sz="0" w:space="0" w:color="auto"/>
                <w:right w:val="none" w:sz="0" w:space="0" w:color="auto"/>
              </w:divBdr>
              <w:divsChild>
                <w:div w:id="1034229285">
                  <w:marLeft w:val="0"/>
                  <w:marRight w:val="0"/>
                  <w:marTop w:val="0"/>
                  <w:marBottom w:val="0"/>
                  <w:divBdr>
                    <w:top w:val="none" w:sz="0" w:space="0" w:color="auto"/>
                    <w:left w:val="none" w:sz="0" w:space="0" w:color="auto"/>
                    <w:bottom w:val="none" w:sz="0" w:space="0" w:color="auto"/>
                    <w:right w:val="none" w:sz="0" w:space="0" w:color="auto"/>
                  </w:divBdr>
                  <w:divsChild>
                    <w:div w:id="836655165">
                      <w:marLeft w:val="0"/>
                      <w:marRight w:val="0"/>
                      <w:marTop w:val="0"/>
                      <w:marBottom w:val="0"/>
                      <w:divBdr>
                        <w:top w:val="none" w:sz="0" w:space="0" w:color="auto"/>
                        <w:left w:val="none" w:sz="0" w:space="0" w:color="auto"/>
                        <w:bottom w:val="none" w:sz="0" w:space="0" w:color="auto"/>
                        <w:right w:val="none" w:sz="0" w:space="0" w:color="auto"/>
                      </w:divBdr>
                      <w:divsChild>
                        <w:div w:id="1874423193">
                          <w:marLeft w:val="0"/>
                          <w:marRight w:val="0"/>
                          <w:marTop w:val="0"/>
                          <w:marBottom w:val="0"/>
                          <w:divBdr>
                            <w:top w:val="none" w:sz="0" w:space="0" w:color="auto"/>
                            <w:left w:val="none" w:sz="0" w:space="0" w:color="auto"/>
                            <w:bottom w:val="none" w:sz="0" w:space="0" w:color="auto"/>
                            <w:right w:val="none" w:sz="0" w:space="0" w:color="auto"/>
                          </w:divBdr>
                          <w:divsChild>
                            <w:div w:id="1786382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10050099">
      <w:bodyDiv w:val="1"/>
      <w:marLeft w:val="0"/>
      <w:marRight w:val="0"/>
      <w:marTop w:val="0"/>
      <w:marBottom w:val="0"/>
      <w:divBdr>
        <w:top w:val="none" w:sz="0" w:space="0" w:color="auto"/>
        <w:left w:val="none" w:sz="0" w:space="0" w:color="auto"/>
        <w:bottom w:val="none" w:sz="0" w:space="0" w:color="auto"/>
        <w:right w:val="none" w:sz="0" w:space="0" w:color="auto"/>
      </w:divBdr>
    </w:div>
    <w:div w:id="1870022451">
      <w:bodyDiv w:val="1"/>
      <w:marLeft w:val="0"/>
      <w:marRight w:val="0"/>
      <w:marTop w:val="0"/>
      <w:marBottom w:val="0"/>
      <w:divBdr>
        <w:top w:val="none" w:sz="0" w:space="0" w:color="auto"/>
        <w:left w:val="none" w:sz="0" w:space="0" w:color="auto"/>
        <w:bottom w:val="none" w:sz="0" w:space="0" w:color="auto"/>
        <w:right w:val="none" w:sz="0" w:space="0" w:color="auto"/>
      </w:divBdr>
    </w:div>
    <w:div w:id="2030990051">
      <w:bodyDiv w:val="1"/>
      <w:marLeft w:val="0"/>
      <w:marRight w:val="0"/>
      <w:marTop w:val="0"/>
      <w:marBottom w:val="0"/>
      <w:divBdr>
        <w:top w:val="none" w:sz="0" w:space="0" w:color="auto"/>
        <w:left w:val="none" w:sz="0" w:space="0" w:color="auto"/>
        <w:bottom w:val="none" w:sz="0" w:space="0" w:color="auto"/>
        <w:right w:val="none" w:sz="0" w:space="0" w:color="auto"/>
      </w:divBdr>
    </w:div>
    <w:div w:id="2103068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ullrich@inverto.com"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nverto.com/en/"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mailto:iullrich@inverto.com" TargetMode="External"/><Relationship Id="rId4" Type="http://schemas.openxmlformats.org/officeDocument/2006/relationships/settings" Target="settings.xml"/><Relationship Id="rId9" Type="http://schemas.openxmlformats.org/officeDocument/2006/relationships/hyperlink" Target="http://www.inverto.com/en/"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hyperlink" Target="http://www.inverto.de/inde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EB7C078-0B44-49F7-AAED-1AAB1313EC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474</Words>
  <Characters>2702</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Pressemitteilung DE</vt:lpstr>
    </vt:vector>
  </TitlesOfParts>
  <Company>INVERTO</Company>
  <LinksUpToDate>false</LinksUpToDate>
  <CharactersWithSpaces>3170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 DE</dc:title>
  <dc:creator>Ina Ullrich</dc:creator>
  <cp:lastModifiedBy>Annika Holst</cp:lastModifiedBy>
  <cp:revision>6</cp:revision>
  <cp:lastPrinted>2018-04-11T07:34:00Z</cp:lastPrinted>
  <dcterms:created xsi:type="dcterms:W3CDTF">2025-01-30T11:09:00Z</dcterms:created>
  <dcterms:modified xsi:type="dcterms:W3CDTF">2026-10-15T08:23:00Z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6d61cc2c4f47424c6b57f3f83549f1a12bc5800e0bca36d83f670d258fccebe1</vt:lpwstr>
  </property>
  <property fmtid="{D5CDD505-2E9C-101B-9397-08002B2CF9AE}" pid="3" name="MSIP_Label_b0d5c4f4-7a29-4385-b7a5-afbe2154ae6f_Enabled">
    <vt:lpwstr>true</vt:lpwstr>
  </property>
  <property fmtid="{D5CDD505-2E9C-101B-9397-08002B2CF9AE}" pid="4" name="MSIP_Label_b0d5c4f4-7a29-4385-b7a5-afbe2154ae6f_SetDate">
    <vt:lpwstr>2025-01-23T16:54:08Z</vt:lpwstr>
  </property>
  <property fmtid="{D5CDD505-2E9C-101B-9397-08002B2CF9AE}" pid="5" name="MSIP_Label_b0d5c4f4-7a29-4385-b7a5-afbe2154ae6f_Method">
    <vt:lpwstr>Standard</vt:lpwstr>
  </property>
  <property fmtid="{D5CDD505-2E9C-101B-9397-08002B2CF9AE}" pid="6" name="MSIP_Label_b0d5c4f4-7a29-4385-b7a5-afbe2154ae6f_Name">
    <vt:lpwstr>Confidential</vt:lpwstr>
  </property>
  <property fmtid="{D5CDD505-2E9C-101B-9397-08002B2CF9AE}" pid="7" name="MSIP_Label_b0d5c4f4-7a29-4385-b7a5-afbe2154ae6f_SiteId">
    <vt:lpwstr>2dfb2f0b-4d21-4268-9559-72926144c918</vt:lpwstr>
  </property>
  <property fmtid="{D5CDD505-2E9C-101B-9397-08002B2CF9AE}" pid="8" name="MSIP_Label_b0d5c4f4-7a29-4385-b7a5-afbe2154ae6f_ActionId">
    <vt:lpwstr>7e2de352-7765-413c-953c-72d1d7b68126</vt:lpwstr>
  </property>
  <property fmtid="{D5CDD505-2E9C-101B-9397-08002B2CF9AE}" pid="9" name="MSIP_Label_b0d5c4f4-7a29-4385-b7a5-afbe2154ae6f_ContentBits">
    <vt:lpwstr>0</vt:lpwstr>
  </property>
</Properties>
</file>