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6793E" w14:textId="77777777" w:rsidR="00163D1E" w:rsidRDefault="00163D1E" w:rsidP="00163D1E">
      <w:pPr>
        <w:spacing w:line="440" w:lineRule="atLeast"/>
        <w:ind w:right="-567"/>
        <w:rPr>
          <w:rFonts w:ascii="Arial" w:hAnsi="Arial" w:cs="Arial"/>
          <w:b/>
          <w:sz w:val="36"/>
        </w:rPr>
      </w:pPr>
      <w:bookmarkStart w:id="0" w:name="Uberschrift"/>
    </w:p>
    <w:p w14:paraId="13160F1A" w14:textId="44E16C98" w:rsidR="00163D1E" w:rsidRPr="00323DC1" w:rsidRDefault="00CB75DB" w:rsidP="00163D1E">
      <w:pPr>
        <w:spacing w:line="440" w:lineRule="atLeast"/>
        <w:ind w:right="-567"/>
        <w:rPr>
          <w:rFonts w:ascii="Arial" w:hAnsi="Arial" w:cs="Arial"/>
          <w:b/>
          <w:sz w:val="36"/>
          <w:lang w:val="en-US"/>
        </w:rPr>
      </w:pPr>
      <w:bookmarkStart w:id="1" w:name="_Hlk534903597"/>
      <w:bookmarkEnd w:id="0"/>
      <w:r>
        <w:rPr>
          <w:rFonts w:ascii="Arial" w:hAnsi="Arial" w:cs="Arial"/>
          <w:b/>
          <w:sz w:val="36"/>
          <w:lang w:val="en-US"/>
        </w:rPr>
        <w:t xml:space="preserve">Nearshoring </w:t>
      </w:r>
      <w:r w:rsidR="00892AF0">
        <w:rPr>
          <w:rFonts w:ascii="Arial" w:hAnsi="Arial" w:cs="Arial"/>
          <w:b/>
          <w:sz w:val="36"/>
          <w:lang w:val="en-US"/>
        </w:rPr>
        <w:t>is here</w:t>
      </w:r>
      <w:r>
        <w:rPr>
          <w:rFonts w:ascii="Arial" w:hAnsi="Arial" w:cs="Arial"/>
          <w:b/>
          <w:sz w:val="36"/>
          <w:lang w:val="en-US"/>
        </w:rPr>
        <w:t xml:space="preserve"> to stay</w:t>
      </w:r>
    </w:p>
    <w:bookmarkEnd w:id="1"/>
    <w:p w14:paraId="7DF6A56F" w14:textId="77777777" w:rsidR="00375ED0" w:rsidRPr="00323DC1" w:rsidRDefault="00375ED0" w:rsidP="00202DA7">
      <w:pPr>
        <w:ind w:right="-426"/>
        <w:rPr>
          <w:rFonts w:ascii="Arial" w:hAnsi="Arial" w:cs="Arial"/>
          <w:szCs w:val="22"/>
          <w:lang w:val="en-US"/>
        </w:rPr>
      </w:pPr>
    </w:p>
    <w:p w14:paraId="7DCCF534" w14:textId="78FCA968" w:rsidR="00CB75DB" w:rsidRDefault="00CB75DB" w:rsidP="00CB75DB">
      <w:pPr>
        <w:pStyle w:val="NormalWeb"/>
        <w:numPr>
          <w:ilvl w:val="0"/>
          <w:numId w:val="2"/>
        </w:numPr>
        <w:spacing w:before="0" w:beforeAutospacing="0" w:after="0" w:afterAutospacing="0" w:line="276" w:lineRule="auto"/>
        <w:ind w:right="-567"/>
        <w:textAlignment w:val="baseline"/>
        <w:rPr>
          <w:rFonts w:ascii="Arial" w:hAnsi="Arial" w:cs="Arial"/>
          <w:b/>
          <w:bCs/>
          <w:color w:val="000000"/>
          <w:sz w:val="22"/>
          <w:lang w:val="en-US"/>
        </w:rPr>
      </w:pPr>
      <w:r w:rsidRPr="00CB75DB">
        <w:rPr>
          <w:rFonts w:ascii="Arial" w:hAnsi="Arial" w:cs="Arial"/>
          <w:b/>
          <w:bCs/>
          <w:color w:val="000000"/>
          <w:sz w:val="22"/>
          <w:lang w:val="en-US"/>
        </w:rPr>
        <w:t>Nearshoring and reshoring are seen as continuing trend</w:t>
      </w:r>
      <w:r w:rsidR="00892AF0">
        <w:rPr>
          <w:rFonts w:ascii="Arial" w:hAnsi="Arial" w:cs="Arial"/>
          <w:b/>
          <w:bCs/>
          <w:color w:val="000000"/>
          <w:sz w:val="22"/>
          <w:lang w:val="en-US"/>
        </w:rPr>
        <w:t>s</w:t>
      </w:r>
      <w:r w:rsidRPr="00CB75DB">
        <w:rPr>
          <w:rFonts w:ascii="Arial" w:hAnsi="Arial" w:cs="Arial"/>
          <w:b/>
          <w:bCs/>
          <w:color w:val="000000"/>
          <w:sz w:val="22"/>
          <w:lang w:val="en-US"/>
        </w:rPr>
        <w:t xml:space="preserve"> by the participants </w:t>
      </w:r>
      <w:r w:rsidR="00892AF0">
        <w:rPr>
          <w:rFonts w:ascii="Arial" w:hAnsi="Arial" w:cs="Arial"/>
          <w:b/>
          <w:bCs/>
          <w:color w:val="000000"/>
          <w:sz w:val="22"/>
          <w:lang w:val="en-US"/>
        </w:rPr>
        <w:t>of the latest</w:t>
      </w:r>
      <w:r w:rsidRPr="00CB75DB">
        <w:rPr>
          <w:rFonts w:ascii="Arial" w:hAnsi="Arial" w:cs="Arial"/>
          <w:b/>
          <w:bCs/>
          <w:color w:val="000000"/>
          <w:sz w:val="22"/>
          <w:lang w:val="en-US"/>
        </w:rPr>
        <w:t xml:space="preserve"> INVERTO Nearshoring Study. </w:t>
      </w:r>
    </w:p>
    <w:p w14:paraId="69260B1E" w14:textId="4818D155" w:rsidR="00CB75DB" w:rsidRDefault="00CB75DB" w:rsidP="00CB75DB">
      <w:pPr>
        <w:pStyle w:val="NormalWeb"/>
        <w:numPr>
          <w:ilvl w:val="0"/>
          <w:numId w:val="2"/>
        </w:numPr>
        <w:spacing w:before="0" w:beforeAutospacing="0" w:after="0" w:afterAutospacing="0" w:line="276" w:lineRule="auto"/>
        <w:ind w:right="-567"/>
        <w:textAlignment w:val="baseline"/>
        <w:rPr>
          <w:rFonts w:ascii="Arial" w:hAnsi="Arial" w:cs="Arial"/>
          <w:b/>
          <w:bCs/>
          <w:color w:val="000000"/>
          <w:sz w:val="22"/>
          <w:lang w:val="en-US"/>
        </w:rPr>
      </w:pPr>
      <w:r w:rsidRPr="00CB75DB">
        <w:rPr>
          <w:rFonts w:ascii="Arial" w:hAnsi="Arial" w:cs="Arial"/>
          <w:b/>
          <w:bCs/>
          <w:color w:val="000000"/>
          <w:sz w:val="22"/>
          <w:lang w:val="en-US"/>
        </w:rPr>
        <w:t xml:space="preserve">Eastern Europe is </w:t>
      </w:r>
      <w:r w:rsidR="00DC37B4">
        <w:rPr>
          <w:rFonts w:ascii="Arial" w:hAnsi="Arial" w:cs="Arial"/>
          <w:b/>
          <w:bCs/>
          <w:color w:val="000000"/>
          <w:sz w:val="22"/>
          <w:lang w:val="en-US"/>
        </w:rPr>
        <w:t>viewed</w:t>
      </w:r>
      <w:r w:rsidRPr="00CB75DB">
        <w:rPr>
          <w:rFonts w:ascii="Arial" w:hAnsi="Arial" w:cs="Arial"/>
          <w:b/>
          <w:bCs/>
          <w:color w:val="000000"/>
          <w:sz w:val="22"/>
          <w:lang w:val="en-US"/>
        </w:rPr>
        <w:t xml:space="preserve"> as a key region for nearshoring activities.</w:t>
      </w:r>
    </w:p>
    <w:p w14:paraId="739193BA" w14:textId="0B2A2B7A" w:rsidR="00871EFC" w:rsidRDefault="00CB75DB" w:rsidP="00CB75DB">
      <w:pPr>
        <w:pStyle w:val="NormalWeb"/>
        <w:numPr>
          <w:ilvl w:val="0"/>
          <w:numId w:val="2"/>
        </w:numPr>
        <w:spacing w:before="0" w:beforeAutospacing="0" w:after="0" w:afterAutospacing="0" w:line="276" w:lineRule="auto"/>
        <w:ind w:right="-567"/>
        <w:textAlignment w:val="baseline"/>
        <w:rPr>
          <w:rFonts w:ascii="Arial" w:hAnsi="Arial" w:cs="Arial"/>
          <w:b/>
          <w:bCs/>
          <w:color w:val="000000"/>
          <w:sz w:val="22"/>
          <w:lang w:val="en-US"/>
        </w:rPr>
      </w:pPr>
      <w:r w:rsidRPr="00CB75DB">
        <w:rPr>
          <w:rFonts w:ascii="Arial" w:hAnsi="Arial" w:cs="Arial"/>
          <w:b/>
          <w:bCs/>
          <w:color w:val="000000"/>
          <w:sz w:val="22"/>
          <w:lang w:val="en-US"/>
        </w:rPr>
        <w:t xml:space="preserve">Geopolitical tensions have a significant influence on supply chain decisions for the </w:t>
      </w:r>
      <w:r w:rsidR="00DC37B4">
        <w:rPr>
          <w:rFonts w:ascii="Arial" w:hAnsi="Arial" w:cs="Arial"/>
          <w:b/>
          <w:bCs/>
          <w:color w:val="000000"/>
          <w:sz w:val="22"/>
          <w:lang w:val="en-US"/>
        </w:rPr>
        <w:t>companies surveyed</w:t>
      </w:r>
      <w:r w:rsidRPr="00CB75DB">
        <w:rPr>
          <w:rFonts w:ascii="Arial" w:hAnsi="Arial" w:cs="Arial"/>
          <w:b/>
          <w:bCs/>
          <w:color w:val="000000"/>
          <w:sz w:val="22"/>
          <w:lang w:val="en-US"/>
        </w:rPr>
        <w:t>.</w:t>
      </w:r>
    </w:p>
    <w:p w14:paraId="5E5D9D49" w14:textId="77777777" w:rsidR="00CB75DB" w:rsidRPr="00323DC1" w:rsidRDefault="00CB75DB" w:rsidP="00CB75DB">
      <w:pPr>
        <w:pStyle w:val="NormalWeb"/>
        <w:spacing w:before="0" w:beforeAutospacing="0" w:after="0" w:afterAutospacing="0" w:line="276" w:lineRule="auto"/>
        <w:ind w:left="720" w:right="-567"/>
        <w:textAlignment w:val="baseline"/>
        <w:rPr>
          <w:rFonts w:ascii="Arial" w:hAnsi="Arial" w:cs="Arial"/>
          <w:b/>
          <w:bCs/>
          <w:color w:val="000000"/>
          <w:sz w:val="22"/>
          <w:lang w:val="en-US"/>
        </w:rPr>
      </w:pPr>
    </w:p>
    <w:p w14:paraId="5E7B7167" w14:textId="02A79011" w:rsidR="00892AF0" w:rsidRDefault="00871EFC" w:rsidP="00871EFC">
      <w:pPr>
        <w:pStyle w:val="NormalWeb"/>
        <w:spacing w:before="0" w:beforeAutospacing="0" w:after="0" w:afterAutospacing="0" w:line="276" w:lineRule="auto"/>
        <w:ind w:right="-567"/>
        <w:textAlignment w:val="baseline"/>
        <w:rPr>
          <w:rFonts w:ascii="Arial" w:hAnsi="Arial" w:cs="Arial"/>
          <w:color w:val="000000"/>
          <w:sz w:val="22"/>
          <w:lang w:val="en-US"/>
        </w:rPr>
      </w:pPr>
      <w:r w:rsidRPr="00323DC1">
        <w:rPr>
          <w:rFonts w:ascii="Arial" w:hAnsi="Arial" w:cs="Arial"/>
          <w:b/>
          <w:bCs/>
          <w:color w:val="000000"/>
          <w:sz w:val="22"/>
          <w:lang w:val="en-US"/>
        </w:rPr>
        <w:t xml:space="preserve">LONDON, November </w:t>
      </w:r>
      <w:r w:rsidR="00CB75DB">
        <w:rPr>
          <w:rFonts w:ascii="Arial" w:hAnsi="Arial" w:cs="Arial"/>
          <w:b/>
          <w:bCs/>
          <w:color w:val="000000"/>
          <w:sz w:val="22"/>
          <w:lang w:val="en-US"/>
        </w:rPr>
        <w:t>xx</w:t>
      </w:r>
      <w:r w:rsidRPr="00323DC1">
        <w:rPr>
          <w:rFonts w:ascii="Arial" w:hAnsi="Arial" w:cs="Arial"/>
          <w:b/>
          <w:bCs/>
          <w:color w:val="000000"/>
          <w:sz w:val="22"/>
          <w:lang w:val="en-US"/>
        </w:rPr>
        <w:t xml:space="preserve"> –</w:t>
      </w:r>
      <w:r w:rsidRPr="00323DC1">
        <w:rPr>
          <w:rFonts w:ascii="Arial" w:hAnsi="Arial" w:cs="Arial"/>
          <w:color w:val="000000"/>
          <w:sz w:val="22"/>
          <w:lang w:val="en-US"/>
        </w:rPr>
        <w:t xml:space="preserve"> </w:t>
      </w:r>
      <w:r w:rsidR="00DC37B4">
        <w:rPr>
          <w:rFonts w:ascii="Arial" w:hAnsi="Arial" w:cs="Arial"/>
          <w:color w:val="000000"/>
          <w:sz w:val="22"/>
          <w:lang w:val="en-US"/>
        </w:rPr>
        <w:t>The r</w:t>
      </w:r>
      <w:r w:rsidR="005A1A95" w:rsidRPr="005A1A95">
        <w:rPr>
          <w:rFonts w:ascii="Arial" w:hAnsi="Arial" w:cs="Arial"/>
          <w:color w:val="000000"/>
          <w:sz w:val="22"/>
          <w:lang w:val="en-US"/>
        </w:rPr>
        <w:t xml:space="preserve">esults </w:t>
      </w:r>
      <w:r w:rsidR="00DC37B4">
        <w:rPr>
          <w:rFonts w:ascii="Arial" w:hAnsi="Arial" w:cs="Arial"/>
          <w:color w:val="000000"/>
          <w:sz w:val="22"/>
          <w:lang w:val="en-US"/>
        </w:rPr>
        <w:t>of</w:t>
      </w:r>
      <w:r w:rsidR="005A1A95" w:rsidRPr="005A1A95">
        <w:rPr>
          <w:rFonts w:ascii="Arial" w:hAnsi="Arial" w:cs="Arial"/>
          <w:color w:val="000000"/>
          <w:sz w:val="22"/>
          <w:lang w:val="en-US"/>
        </w:rPr>
        <w:t xml:space="preserve"> the INVERTO Nearshoring Study reveal a resounding consensus among participants, with over 90 percent asserting that nearshoring and reshoring are not </w:t>
      </w:r>
      <w:r w:rsidR="00DC37B4">
        <w:rPr>
          <w:rFonts w:ascii="Arial" w:hAnsi="Arial" w:cs="Arial"/>
          <w:color w:val="000000"/>
          <w:sz w:val="22"/>
          <w:lang w:val="en-US"/>
        </w:rPr>
        <w:t>just</w:t>
      </w:r>
      <w:r w:rsidR="005A1A95" w:rsidRPr="005A1A95">
        <w:rPr>
          <w:rFonts w:ascii="Arial" w:hAnsi="Arial" w:cs="Arial"/>
          <w:color w:val="000000"/>
          <w:sz w:val="22"/>
          <w:lang w:val="en-US"/>
        </w:rPr>
        <w:t xml:space="preserve"> fleeting trends</w:t>
      </w:r>
      <w:r w:rsidR="005A1A95">
        <w:rPr>
          <w:rFonts w:ascii="Arial" w:hAnsi="Arial" w:cs="Arial"/>
          <w:color w:val="000000"/>
          <w:sz w:val="22"/>
          <w:lang w:val="en-US"/>
        </w:rPr>
        <w:t>. Rather, t</w:t>
      </w:r>
      <w:r w:rsidR="005A1A95" w:rsidRPr="005A1A95">
        <w:rPr>
          <w:rFonts w:ascii="Arial" w:hAnsi="Arial" w:cs="Arial"/>
          <w:color w:val="000000"/>
          <w:sz w:val="22"/>
          <w:lang w:val="en-US"/>
        </w:rPr>
        <w:t>he study conducted by supply chain experts INVERTO, a subsidiary of Boston Consulting Group,</w:t>
      </w:r>
      <w:r w:rsidR="005A1A95">
        <w:rPr>
          <w:rFonts w:ascii="Arial" w:hAnsi="Arial" w:cs="Arial"/>
          <w:color w:val="000000"/>
          <w:sz w:val="22"/>
          <w:lang w:val="en-US"/>
        </w:rPr>
        <w:t xml:space="preserve"> show that</w:t>
      </w:r>
      <w:r w:rsidR="002473B5" w:rsidRPr="002473B5">
        <w:rPr>
          <w:rFonts w:ascii="Arial" w:hAnsi="Arial" w:cs="Arial"/>
          <w:color w:val="000000"/>
          <w:sz w:val="22"/>
          <w:lang w:val="en-US"/>
        </w:rPr>
        <w:t xml:space="preserve"> companies see the relocation of orders to neighboring countries as the most suitable restructuring option to increase efficiency, improve flexibility</w:t>
      </w:r>
      <w:r w:rsidR="00DC37B4">
        <w:rPr>
          <w:rFonts w:ascii="Arial" w:hAnsi="Arial" w:cs="Arial"/>
          <w:color w:val="000000"/>
          <w:sz w:val="22"/>
          <w:lang w:val="en-US"/>
        </w:rPr>
        <w:t>,</w:t>
      </w:r>
      <w:r w:rsidR="002473B5" w:rsidRPr="002473B5">
        <w:rPr>
          <w:rFonts w:ascii="Arial" w:hAnsi="Arial" w:cs="Arial"/>
          <w:color w:val="000000"/>
          <w:sz w:val="22"/>
          <w:lang w:val="en-US"/>
        </w:rPr>
        <w:t xml:space="preserve"> and shorten delivery times. </w:t>
      </w:r>
    </w:p>
    <w:p w14:paraId="4B5787F0" w14:textId="77777777" w:rsidR="00892AF0" w:rsidRDefault="00892AF0" w:rsidP="00871EFC">
      <w:pPr>
        <w:pStyle w:val="NormalWeb"/>
        <w:spacing w:before="0" w:beforeAutospacing="0" w:after="0" w:afterAutospacing="0" w:line="276" w:lineRule="auto"/>
        <w:ind w:right="-567"/>
        <w:textAlignment w:val="baseline"/>
        <w:rPr>
          <w:rFonts w:ascii="Arial" w:hAnsi="Arial" w:cs="Arial"/>
          <w:color w:val="000000"/>
          <w:sz w:val="22"/>
          <w:lang w:val="en-US"/>
        </w:rPr>
      </w:pPr>
    </w:p>
    <w:p w14:paraId="7715386D" w14:textId="66F98DDA" w:rsidR="005A1A95" w:rsidRDefault="009C7CA7" w:rsidP="00871EFC">
      <w:pPr>
        <w:pStyle w:val="NormalWeb"/>
        <w:spacing w:before="0" w:beforeAutospacing="0" w:after="0" w:afterAutospacing="0" w:line="276" w:lineRule="auto"/>
        <w:ind w:right="-567"/>
        <w:textAlignment w:val="baseline"/>
        <w:rPr>
          <w:rFonts w:ascii="Arial" w:hAnsi="Arial" w:cs="Arial"/>
          <w:color w:val="000000"/>
          <w:sz w:val="22"/>
          <w:lang w:val="en-US"/>
        </w:rPr>
      </w:pPr>
      <w:r>
        <w:rPr>
          <w:rFonts w:ascii="Arial" w:hAnsi="Arial" w:cs="Arial"/>
          <w:color w:val="000000"/>
          <w:sz w:val="22"/>
          <w:lang w:val="en-US"/>
        </w:rPr>
        <w:t>T</w:t>
      </w:r>
      <w:r w:rsidR="002473B5" w:rsidRPr="002473B5">
        <w:rPr>
          <w:rFonts w:ascii="Arial" w:hAnsi="Arial" w:cs="Arial"/>
          <w:color w:val="000000"/>
          <w:sz w:val="22"/>
          <w:lang w:val="en-US"/>
        </w:rPr>
        <w:t xml:space="preserve">wo thirds of the companies surveyed plan to restructure their supply chains in the next 5 years. </w:t>
      </w:r>
      <w:r w:rsidR="005A1A95" w:rsidRPr="005A1A95">
        <w:rPr>
          <w:rFonts w:ascii="Arial" w:hAnsi="Arial" w:cs="Arial"/>
          <w:color w:val="000000"/>
          <w:sz w:val="22"/>
          <w:lang w:val="en-US"/>
        </w:rPr>
        <w:t xml:space="preserve">Notably, 67% of industrial </w:t>
      </w:r>
      <w:r w:rsidR="005A1A95">
        <w:rPr>
          <w:rFonts w:ascii="Arial" w:hAnsi="Arial" w:cs="Arial"/>
          <w:color w:val="000000"/>
          <w:sz w:val="22"/>
          <w:lang w:val="en-US"/>
        </w:rPr>
        <w:t>companies</w:t>
      </w:r>
      <w:r w:rsidR="005A1A95" w:rsidRPr="005A1A95">
        <w:rPr>
          <w:rFonts w:ascii="Arial" w:hAnsi="Arial" w:cs="Arial"/>
          <w:color w:val="000000"/>
          <w:sz w:val="22"/>
          <w:lang w:val="en-US"/>
        </w:rPr>
        <w:t xml:space="preserve"> </w:t>
      </w:r>
      <w:r w:rsidR="005A1A95">
        <w:rPr>
          <w:rFonts w:ascii="Arial" w:hAnsi="Arial" w:cs="Arial"/>
          <w:color w:val="000000"/>
          <w:sz w:val="22"/>
          <w:lang w:val="en-US"/>
        </w:rPr>
        <w:t>intend to increase</w:t>
      </w:r>
      <w:r w:rsidR="005A1A95" w:rsidRPr="005A1A95">
        <w:rPr>
          <w:rFonts w:ascii="Arial" w:hAnsi="Arial" w:cs="Arial"/>
          <w:color w:val="000000"/>
          <w:sz w:val="22"/>
          <w:lang w:val="en-US"/>
        </w:rPr>
        <w:t xml:space="preserve"> regionalization, with plans to relocate procurement capacities to</w:t>
      </w:r>
      <w:r w:rsidR="005A1A95">
        <w:rPr>
          <w:rFonts w:ascii="Arial" w:hAnsi="Arial" w:cs="Arial"/>
          <w:color w:val="000000"/>
          <w:sz w:val="22"/>
          <w:lang w:val="en-US"/>
        </w:rPr>
        <w:t xml:space="preserve"> more</w:t>
      </w:r>
      <w:r w:rsidR="005A1A95" w:rsidRPr="005A1A95">
        <w:rPr>
          <w:rFonts w:ascii="Arial" w:hAnsi="Arial" w:cs="Arial"/>
          <w:color w:val="000000"/>
          <w:sz w:val="22"/>
          <w:lang w:val="en-US"/>
        </w:rPr>
        <w:t xml:space="preserve"> politically stable areas.</w:t>
      </w:r>
    </w:p>
    <w:p w14:paraId="0A927CD4" w14:textId="77777777" w:rsidR="002473B5" w:rsidRDefault="002473B5" w:rsidP="00871EFC">
      <w:pPr>
        <w:pStyle w:val="NormalWeb"/>
        <w:spacing w:before="0" w:beforeAutospacing="0" w:after="0" w:afterAutospacing="0" w:line="276" w:lineRule="auto"/>
        <w:ind w:right="-567"/>
        <w:textAlignment w:val="baseline"/>
        <w:rPr>
          <w:rFonts w:ascii="Arial" w:hAnsi="Arial" w:cs="Arial"/>
          <w:color w:val="000000"/>
          <w:sz w:val="22"/>
          <w:lang w:val="en-US"/>
        </w:rPr>
      </w:pPr>
    </w:p>
    <w:p w14:paraId="40E7043D" w14:textId="77777777" w:rsidR="005A1A95" w:rsidRDefault="005A1A95" w:rsidP="00871EFC">
      <w:pPr>
        <w:pStyle w:val="NormalWeb"/>
        <w:spacing w:before="0" w:beforeAutospacing="0" w:after="0" w:afterAutospacing="0" w:line="276" w:lineRule="auto"/>
        <w:ind w:right="-567"/>
        <w:textAlignment w:val="baseline"/>
        <w:rPr>
          <w:rFonts w:ascii="Arial" w:hAnsi="Arial" w:cs="Arial"/>
          <w:color w:val="000000"/>
          <w:sz w:val="22"/>
          <w:lang w:val="en-US"/>
        </w:rPr>
      </w:pPr>
      <w:r w:rsidRPr="005A1A95">
        <w:rPr>
          <w:rFonts w:ascii="Arial" w:hAnsi="Arial" w:cs="Arial"/>
          <w:b/>
          <w:bCs/>
          <w:color w:val="000000"/>
          <w:sz w:val="22"/>
          <w:lang w:val="en-US"/>
        </w:rPr>
        <w:t>Eastern Europe emerges as nearshoring hub</w:t>
      </w:r>
    </w:p>
    <w:p w14:paraId="0B3F0098" w14:textId="3AB060AA" w:rsidR="002473B5" w:rsidRDefault="002473B5" w:rsidP="00871EFC">
      <w:pPr>
        <w:pStyle w:val="NormalWeb"/>
        <w:spacing w:before="0" w:beforeAutospacing="0" w:after="0" w:afterAutospacing="0" w:line="276" w:lineRule="auto"/>
        <w:ind w:right="-567"/>
        <w:textAlignment w:val="baseline"/>
        <w:rPr>
          <w:rFonts w:ascii="Arial" w:hAnsi="Arial" w:cs="Arial"/>
          <w:color w:val="000000"/>
          <w:sz w:val="22"/>
          <w:lang w:val="en-US"/>
        </w:rPr>
      </w:pPr>
      <w:r w:rsidRPr="002473B5">
        <w:rPr>
          <w:rFonts w:ascii="Arial" w:hAnsi="Arial" w:cs="Arial"/>
          <w:color w:val="000000"/>
          <w:sz w:val="22"/>
          <w:lang w:val="en-US"/>
        </w:rPr>
        <w:t xml:space="preserve">Eastern European countries are seen as the most </w:t>
      </w:r>
      <w:r w:rsidR="00475B38">
        <w:rPr>
          <w:rFonts w:ascii="Arial" w:hAnsi="Arial" w:cs="Arial"/>
          <w:color w:val="000000"/>
          <w:sz w:val="22"/>
          <w:lang w:val="en-US"/>
        </w:rPr>
        <w:t>common</w:t>
      </w:r>
      <w:r w:rsidRPr="002473B5">
        <w:rPr>
          <w:rFonts w:ascii="Arial" w:hAnsi="Arial" w:cs="Arial"/>
          <w:color w:val="000000"/>
          <w:sz w:val="22"/>
          <w:lang w:val="en-US"/>
        </w:rPr>
        <w:t xml:space="preserve"> option. 57% of the companies surveyed already source goods from the region, while 32% plan to relocate their activities to Eastern Europe in the coming years. 91% of </w:t>
      </w:r>
      <w:r w:rsidR="00475B38">
        <w:rPr>
          <w:rFonts w:ascii="Arial" w:hAnsi="Arial" w:cs="Arial"/>
          <w:color w:val="000000"/>
          <w:sz w:val="22"/>
          <w:lang w:val="en-US"/>
        </w:rPr>
        <w:t xml:space="preserve">the </w:t>
      </w:r>
      <w:r w:rsidRPr="002473B5">
        <w:rPr>
          <w:rFonts w:ascii="Arial" w:hAnsi="Arial" w:cs="Arial"/>
          <w:color w:val="000000"/>
          <w:sz w:val="22"/>
          <w:lang w:val="en-US"/>
        </w:rPr>
        <w:t xml:space="preserve">study participants state that they take geopolitical tensions into account in their decision-making. </w:t>
      </w:r>
    </w:p>
    <w:p w14:paraId="32DCFAF4" w14:textId="77777777" w:rsidR="002473B5" w:rsidRDefault="002473B5" w:rsidP="00871EFC">
      <w:pPr>
        <w:pStyle w:val="NormalWeb"/>
        <w:spacing w:before="0" w:beforeAutospacing="0" w:after="0" w:afterAutospacing="0" w:line="276" w:lineRule="auto"/>
        <w:ind w:right="-567"/>
        <w:textAlignment w:val="baseline"/>
        <w:rPr>
          <w:rFonts w:ascii="Arial" w:hAnsi="Arial" w:cs="Arial"/>
          <w:color w:val="000000"/>
          <w:sz w:val="22"/>
          <w:lang w:val="en-US"/>
        </w:rPr>
      </w:pPr>
    </w:p>
    <w:p w14:paraId="3952EBE0" w14:textId="77777777" w:rsidR="002473B5" w:rsidRPr="002473B5" w:rsidRDefault="002473B5" w:rsidP="002473B5">
      <w:pPr>
        <w:pStyle w:val="NormalWeb"/>
        <w:spacing w:before="0" w:beforeAutospacing="0" w:after="0" w:afterAutospacing="0" w:line="276" w:lineRule="auto"/>
        <w:ind w:right="-567"/>
        <w:textAlignment w:val="baseline"/>
        <w:rPr>
          <w:rFonts w:ascii="Arial" w:hAnsi="Arial" w:cs="Arial"/>
          <w:b/>
          <w:bCs/>
          <w:color w:val="000000"/>
          <w:sz w:val="22"/>
          <w:lang w:val="en-US"/>
        </w:rPr>
      </w:pPr>
      <w:r w:rsidRPr="002473B5">
        <w:rPr>
          <w:rFonts w:ascii="Arial" w:hAnsi="Arial" w:cs="Arial"/>
          <w:b/>
          <w:bCs/>
          <w:color w:val="000000"/>
          <w:sz w:val="22"/>
          <w:lang w:val="en-US"/>
        </w:rPr>
        <w:t xml:space="preserve">Reconsidering procurement strategy and geographical focus </w:t>
      </w:r>
    </w:p>
    <w:p w14:paraId="6951A9D7" w14:textId="4A194884" w:rsidR="002473B5" w:rsidRDefault="002473B5" w:rsidP="002473B5">
      <w:pPr>
        <w:pStyle w:val="NormalWeb"/>
        <w:spacing w:before="0" w:beforeAutospacing="0" w:after="0" w:afterAutospacing="0" w:line="276" w:lineRule="auto"/>
        <w:ind w:right="-567"/>
        <w:textAlignment w:val="baseline"/>
        <w:rPr>
          <w:rFonts w:ascii="Arial" w:hAnsi="Arial" w:cs="Arial"/>
          <w:color w:val="000000"/>
          <w:sz w:val="22"/>
          <w:lang w:val="en-US"/>
        </w:rPr>
      </w:pPr>
      <w:r w:rsidRPr="002473B5">
        <w:rPr>
          <w:rFonts w:ascii="Arial" w:hAnsi="Arial" w:cs="Arial"/>
          <w:color w:val="000000"/>
          <w:sz w:val="22"/>
          <w:lang w:val="en-US"/>
        </w:rPr>
        <w:t>"Nearshoring can unlock potential in three dimensions - increasing resilience, accelerating lead times</w:t>
      </w:r>
      <w:r w:rsidR="00475B38">
        <w:rPr>
          <w:rFonts w:ascii="Arial" w:hAnsi="Arial" w:cs="Arial"/>
          <w:color w:val="000000"/>
          <w:sz w:val="22"/>
          <w:lang w:val="en-US"/>
        </w:rPr>
        <w:t>,</w:t>
      </w:r>
      <w:r w:rsidRPr="002473B5">
        <w:rPr>
          <w:rFonts w:ascii="Arial" w:hAnsi="Arial" w:cs="Arial"/>
          <w:color w:val="000000"/>
          <w:sz w:val="22"/>
          <w:lang w:val="en-US"/>
        </w:rPr>
        <w:t xml:space="preserve"> and making progress in sustainability," explains </w:t>
      </w:r>
      <w:r w:rsidR="00475B38">
        <w:rPr>
          <w:rFonts w:ascii="Arial" w:hAnsi="Arial" w:cs="Arial"/>
          <w:color w:val="000000"/>
          <w:sz w:val="22"/>
          <w:lang w:val="en-US"/>
        </w:rPr>
        <w:t>Sushank Agarwal, Managing Director a</w:t>
      </w:r>
      <w:r w:rsidRPr="002473B5">
        <w:rPr>
          <w:rFonts w:ascii="Arial" w:hAnsi="Arial" w:cs="Arial"/>
          <w:color w:val="000000"/>
          <w:sz w:val="22"/>
          <w:lang w:val="en-US"/>
        </w:rPr>
        <w:t xml:space="preserve">t INVERTO. "In order to capture the full spectrum of opportunities, companies should rethink their sourcing strategy and expand their geographical scope when evaluating nearshoring potential," advises </w:t>
      </w:r>
      <w:r w:rsidR="00475B38">
        <w:rPr>
          <w:rFonts w:ascii="Arial" w:hAnsi="Arial" w:cs="Arial"/>
          <w:color w:val="000000"/>
          <w:sz w:val="22"/>
          <w:lang w:val="en-US"/>
        </w:rPr>
        <w:t>Agarwal</w:t>
      </w:r>
      <w:r w:rsidRPr="002473B5">
        <w:rPr>
          <w:rFonts w:ascii="Arial" w:hAnsi="Arial" w:cs="Arial"/>
          <w:color w:val="000000"/>
          <w:sz w:val="22"/>
          <w:lang w:val="en-US"/>
        </w:rPr>
        <w:t>.</w:t>
      </w:r>
    </w:p>
    <w:p w14:paraId="50532C6B" w14:textId="77777777" w:rsidR="002473B5" w:rsidRDefault="002473B5" w:rsidP="002473B5">
      <w:pPr>
        <w:pStyle w:val="NormalWeb"/>
        <w:spacing w:before="0" w:beforeAutospacing="0" w:after="0" w:afterAutospacing="0" w:line="276" w:lineRule="auto"/>
        <w:ind w:right="-567"/>
        <w:textAlignment w:val="baseline"/>
        <w:rPr>
          <w:rFonts w:ascii="Arial" w:hAnsi="Arial" w:cs="Arial"/>
          <w:color w:val="000000"/>
          <w:sz w:val="22"/>
          <w:lang w:val="en-US"/>
        </w:rPr>
      </w:pPr>
    </w:p>
    <w:p w14:paraId="0A664484" w14:textId="22C21B4C" w:rsidR="002473B5" w:rsidRPr="00646C5E" w:rsidRDefault="00A774E6" w:rsidP="002473B5">
      <w:pPr>
        <w:pStyle w:val="NormalWeb"/>
        <w:spacing w:before="0" w:beforeAutospacing="0" w:after="0" w:afterAutospacing="0" w:line="276" w:lineRule="auto"/>
        <w:ind w:right="-567"/>
        <w:textAlignment w:val="baseline"/>
        <w:rPr>
          <w:rFonts w:ascii="Arial" w:hAnsi="Arial" w:cs="Arial"/>
          <w:color w:val="000000"/>
          <w:sz w:val="22"/>
          <w:lang w:val="en-GB"/>
        </w:rPr>
      </w:pPr>
      <w:r w:rsidRPr="00A774E6">
        <w:rPr>
          <w:rFonts w:ascii="Arial" w:hAnsi="Arial" w:cs="Arial"/>
          <w:color w:val="000000"/>
          <w:sz w:val="22"/>
          <w:lang w:val="en-US"/>
        </w:rPr>
        <w:t xml:space="preserve">To do this, companies should first create transparency throughout their entire supply chain. </w:t>
      </w:r>
      <w:r w:rsidR="00646C5E" w:rsidRPr="00646C5E">
        <w:rPr>
          <w:rFonts w:ascii="Arial" w:hAnsi="Arial" w:cs="Arial"/>
          <w:color w:val="000000"/>
          <w:sz w:val="22"/>
          <w:lang w:val="en-US"/>
        </w:rPr>
        <w:t xml:space="preserve">This foundational step enables a comprehensive "total cost of ownership" analysis, identifying </w:t>
      </w:r>
      <w:r w:rsidR="00514C60">
        <w:rPr>
          <w:rFonts w:ascii="Arial" w:hAnsi="Arial" w:cs="Arial"/>
          <w:color w:val="000000"/>
          <w:sz w:val="22"/>
          <w:lang w:val="en-US"/>
        </w:rPr>
        <w:t>primary</w:t>
      </w:r>
      <w:r w:rsidR="00646C5E" w:rsidRPr="00646C5E">
        <w:rPr>
          <w:rFonts w:ascii="Arial" w:hAnsi="Arial" w:cs="Arial"/>
          <w:color w:val="000000"/>
          <w:sz w:val="22"/>
          <w:lang w:val="en-US"/>
        </w:rPr>
        <w:t xml:space="preserve"> products suitable for nearshoring and friendshoring, as well as determining the most viable supply regions.</w:t>
      </w:r>
    </w:p>
    <w:p w14:paraId="4A23E8E5" w14:textId="77777777" w:rsidR="00A774E6" w:rsidRPr="00514C60" w:rsidRDefault="00A774E6" w:rsidP="002473B5">
      <w:pPr>
        <w:pStyle w:val="NormalWeb"/>
        <w:spacing w:before="0" w:beforeAutospacing="0" w:after="0" w:afterAutospacing="0" w:line="276" w:lineRule="auto"/>
        <w:ind w:right="-567"/>
        <w:textAlignment w:val="baseline"/>
        <w:rPr>
          <w:rFonts w:ascii="Arial" w:hAnsi="Arial" w:cs="Arial"/>
          <w:color w:val="000000"/>
          <w:sz w:val="22"/>
          <w:lang w:val="en-GB"/>
        </w:rPr>
      </w:pPr>
    </w:p>
    <w:p w14:paraId="4C876604" w14:textId="667BA3D5" w:rsidR="00A774E6" w:rsidRDefault="00A774E6" w:rsidP="002473B5">
      <w:pPr>
        <w:pStyle w:val="NormalWeb"/>
        <w:spacing w:before="0" w:beforeAutospacing="0" w:after="0" w:afterAutospacing="0" w:line="276" w:lineRule="auto"/>
        <w:ind w:right="-567"/>
        <w:textAlignment w:val="baseline"/>
        <w:rPr>
          <w:rFonts w:ascii="Arial" w:hAnsi="Arial" w:cs="Arial"/>
          <w:b/>
          <w:bCs/>
          <w:color w:val="000000"/>
          <w:sz w:val="22"/>
          <w:lang w:val="en-US"/>
        </w:rPr>
      </w:pPr>
      <w:r>
        <w:rPr>
          <w:rFonts w:ascii="Arial" w:hAnsi="Arial" w:cs="Arial"/>
          <w:b/>
          <w:bCs/>
          <w:color w:val="000000"/>
          <w:sz w:val="22"/>
          <w:lang w:val="en-US"/>
        </w:rPr>
        <w:t>Methodology</w:t>
      </w:r>
    </w:p>
    <w:p w14:paraId="001CA72D" w14:textId="4B5C9203" w:rsidR="00A774E6" w:rsidRDefault="00A774E6" w:rsidP="002473B5">
      <w:pPr>
        <w:pStyle w:val="NormalWeb"/>
        <w:spacing w:before="0" w:beforeAutospacing="0" w:after="0" w:afterAutospacing="0" w:line="276" w:lineRule="auto"/>
        <w:ind w:right="-567"/>
        <w:textAlignment w:val="baseline"/>
        <w:rPr>
          <w:rFonts w:ascii="Arial" w:hAnsi="Arial" w:cs="Arial"/>
          <w:color w:val="000000"/>
          <w:sz w:val="22"/>
          <w:lang w:val="en-US"/>
        </w:rPr>
      </w:pPr>
      <w:r w:rsidRPr="00A774E6">
        <w:rPr>
          <w:rFonts w:ascii="Arial" w:hAnsi="Arial" w:cs="Arial"/>
          <w:color w:val="000000"/>
          <w:sz w:val="22"/>
          <w:lang w:val="en-US"/>
        </w:rPr>
        <w:t xml:space="preserve">Around 95 companies, mainly from the DACH region, took part in the nearshoring study. More than half of the respondents came from the manufacturing industry. In addition, contact persons from the service, construction, process industry and trade sectors also took part. Around 50 percent of respondents have an annual turnover of over 500 million euros. The survey period was May to July 2023. Interested parties can download the study results here: </w:t>
      </w:r>
      <w:hyperlink r:id="rId8" w:history="1">
        <w:r w:rsidRPr="00C5158D">
          <w:rPr>
            <w:rStyle w:val="Hyperlink"/>
            <w:rFonts w:ascii="Arial" w:hAnsi="Arial" w:cs="Arial"/>
            <w:sz w:val="22"/>
            <w:lang w:val="en-US"/>
          </w:rPr>
          <w:t>https://www.inverto.com/en/publications/nearshoring-study-results-2023/</w:t>
        </w:r>
      </w:hyperlink>
    </w:p>
    <w:p w14:paraId="56B70EF8" w14:textId="77777777" w:rsidR="00A774E6" w:rsidRDefault="00A774E6" w:rsidP="002473B5">
      <w:pPr>
        <w:pStyle w:val="NormalWeb"/>
        <w:spacing w:before="0" w:beforeAutospacing="0" w:after="0" w:afterAutospacing="0" w:line="276" w:lineRule="auto"/>
        <w:ind w:right="-567"/>
        <w:textAlignment w:val="baseline"/>
        <w:rPr>
          <w:rFonts w:ascii="Arial" w:hAnsi="Arial" w:cs="Arial"/>
          <w:color w:val="000000"/>
          <w:sz w:val="22"/>
          <w:lang w:val="en-US"/>
        </w:rPr>
      </w:pPr>
    </w:p>
    <w:p w14:paraId="2E5A852F" w14:textId="77777777" w:rsidR="00A774E6" w:rsidRPr="00A774E6" w:rsidRDefault="00A774E6" w:rsidP="002473B5">
      <w:pPr>
        <w:pStyle w:val="NormalWeb"/>
        <w:spacing w:before="0" w:beforeAutospacing="0" w:after="0" w:afterAutospacing="0" w:line="276" w:lineRule="auto"/>
        <w:ind w:right="-567"/>
        <w:textAlignment w:val="baseline"/>
        <w:rPr>
          <w:rFonts w:ascii="Arial" w:hAnsi="Arial" w:cs="Arial"/>
          <w:color w:val="000000"/>
          <w:sz w:val="22"/>
          <w:lang w:val="en-US"/>
        </w:rPr>
      </w:pPr>
    </w:p>
    <w:p w14:paraId="0397B11E" w14:textId="65273E57" w:rsidR="00E243EA" w:rsidRDefault="00E243EA" w:rsidP="00E243EA">
      <w:pPr>
        <w:autoSpaceDE w:val="0"/>
        <w:autoSpaceDN w:val="0"/>
        <w:rPr>
          <w:rFonts w:ascii="Arial" w:hAnsi="Arial" w:cs="Arial"/>
          <w:b/>
          <w:bCs/>
          <w:lang w:val="en-US"/>
        </w:rPr>
      </w:pPr>
    </w:p>
    <w:p w14:paraId="2D8F750F" w14:textId="25D48FBB" w:rsidR="00726E63" w:rsidRPr="00726E63" w:rsidRDefault="00726E63" w:rsidP="00E243EA">
      <w:pPr>
        <w:autoSpaceDE w:val="0"/>
        <w:autoSpaceDN w:val="0"/>
        <w:rPr>
          <w:rFonts w:ascii="Arial" w:hAnsi="Arial" w:cs="Arial"/>
          <w:b/>
          <w:bCs/>
          <w:lang w:val="en-US"/>
        </w:rPr>
      </w:pPr>
      <w:r>
        <w:rPr>
          <w:rFonts w:ascii="Arial" w:hAnsi="Arial" w:cs="Arial"/>
          <w:b/>
          <w:bCs/>
          <w:lang w:val="en-US"/>
        </w:rPr>
        <w:t>About INVERTO</w:t>
      </w:r>
    </w:p>
    <w:p w14:paraId="4F4AE2EB" w14:textId="77777777" w:rsidR="00D41317" w:rsidRPr="00D41317" w:rsidRDefault="00D41317" w:rsidP="00D41317">
      <w:pPr>
        <w:autoSpaceDE w:val="0"/>
        <w:autoSpaceDN w:val="0"/>
        <w:rPr>
          <w:rFonts w:ascii="Arial" w:hAnsi="Arial" w:cs="Arial"/>
          <w:lang w:val="en-US"/>
        </w:rPr>
      </w:pPr>
      <w:bookmarkStart w:id="2" w:name="_Hlk118906129"/>
      <w:r w:rsidRPr="00D41317">
        <w:rPr>
          <w:rFonts w:ascii="Arial" w:hAnsi="Arial" w:cs="Arial"/>
          <w:lang w:val="en-US"/>
        </w:rPr>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06F0336B" w14:textId="77777777" w:rsidR="00D41317" w:rsidRPr="00D41317" w:rsidRDefault="00D41317" w:rsidP="00D41317">
      <w:pPr>
        <w:autoSpaceDE w:val="0"/>
        <w:autoSpaceDN w:val="0"/>
        <w:rPr>
          <w:rFonts w:ascii="Arial" w:hAnsi="Arial" w:cs="Arial"/>
          <w:lang w:val="en-US"/>
        </w:rPr>
      </w:pPr>
    </w:p>
    <w:p w14:paraId="1602C72F" w14:textId="47F14A2A" w:rsidR="003B35AE" w:rsidRPr="00D41317" w:rsidRDefault="00D41317" w:rsidP="00D41317">
      <w:pPr>
        <w:autoSpaceDE w:val="0"/>
        <w:autoSpaceDN w:val="0"/>
        <w:rPr>
          <w:rFonts w:ascii="Arial" w:hAnsi="Arial" w:cs="Arial"/>
          <w:lang w:val="en-GB"/>
        </w:rPr>
      </w:pPr>
      <w:r w:rsidRPr="00D41317">
        <w:rPr>
          <w:rFonts w:ascii="Arial" w:hAnsi="Arial" w:cs="Arial"/>
          <w:lang w:val="en-US"/>
        </w:rPr>
        <w:t>Operating under the umbrella of BCG, Inverto expands BCGs extensive offerings with a comprehensive array of procurement optimization solutions. Inverto currently employs more than 700 experts across four continents. Clients are globally renowned brands from all industries, as well as the world's leading private equity firms.</w:t>
      </w:r>
    </w:p>
    <w:p w14:paraId="4BC524F2" w14:textId="5E58AF04" w:rsidR="00726E63" w:rsidRPr="00726E63" w:rsidRDefault="00726E63" w:rsidP="00391E6E">
      <w:pPr>
        <w:autoSpaceDE w:val="0"/>
        <w:autoSpaceDN w:val="0"/>
        <w:rPr>
          <w:rFonts w:ascii="Arial" w:hAnsi="Arial" w:cs="Arial"/>
          <w:lang w:val="en-US"/>
        </w:rPr>
      </w:pPr>
      <w:r w:rsidRPr="00726E63">
        <w:rPr>
          <w:rFonts w:ascii="Arial" w:hAnsi="Arial" w:cs="Arial"/>
          <w:lang w:val="en-US"/>
        </w:rPr>
        <w:t xml:space="preserve">For more information, please visit </w:t>
      </w:r>
      <w:hyperlink r:id="rId9" w:history="1">
        <w:r w:rsidRPr="00726E63">
          <w:rPr>
            <w:rStyle w:val="Hyperlink"/>
            <w:rFonts w:ascii="Arial" w:hAnsi="Arial" w:cs="Arial"/>
            <w:lang w:val="en-US"/>
          </w:rPr>
          <w:t>www.inverto.com</w:t>
        </w:r>
      </w:hyperlink>
      <w:r w:rsidR="00E87C2D">
        <w:rPr>
          <w:rStyle w:val="Hyperlink"/>
          <w:rFonts w:ascii="Arial" w:hAnsi="Arial" w:cs="Arial"/>
          <w:lang w:val="en-US"/>
        </w:rPr>
        <w:t>/en/</w:t>
      </w:r>
    </w:p>
    <w:bookmarkEnd w:id="2"/>
    <w:p w14:paraId="25DCCE0E" w14:textId="77777777" w:rsidR="00E243EA" w:rsidRPr="00726E63" w:rsidRDefault="00E243EA" w:rsidP="00E243EA">
      <w:pPr>
        <w:ind w:right="-567"/>
        <w:rPr>
          <w:rFonts w:ascii="Arial" w:hAnsi="Arial" w:cs="Arial"/>
          <w:lang w:val="en-US"/>
        </w:rPr>
      </w:pPr>
      <w:r w:rsidRPr="00726E63">
        <w:rPr>
          <w:rFonts w:ascii="Arial" w:hAnsi="Arial" w:cs="Arial"/>
          <w:lang w:val="en-US"/>
        </w:rPr>
        <w:t> </w:t>
      </w:r>
    </w:p>
    <w:p w14:paraId="638799CC" w14:textId="77777777" w:rsidR="00871EFC" w:rsidRPr="00871EFC" w:rsidRDefault="00871EFC" w:rsidP="00871EFC">
      <w:pPr>
        <w:spacing w:line="276" w:lineRule="auto"/>
        <w:ind w:right="-567"/>
        <w:jc w:val="center"/>
        <w:rPr>
          <w:rFonts w:ascii="Arial" w:hAnsi="Arial" w:cs="Arial"/>
          <w:b/>
          <w:bCs/>
          <w:iCs/>
          <w:szCs w:val="22"/>
        </w:rPr>
      </w:pPr>
      <w:r w:rsidRPr="00871EFC">
        <w:rPr>
          <w:rFonts w:ascii="Arial" w:hAnsi="Arial" w:cs="Arial"/>
          <w:b/>
          <w:bCs/>
          <w:iCs/>
          <w:szCs w:val="22"/>
        </w:rPr>
        <w:t>ENDS</w:t>
      </w:r>
    </w:p>
    <w:p w14:paraId="29963B6D" w14:textId="7F081885" w:rsidR="00233B84" w:rsidRPr="00726E63" w:rsidRDefault="009F1694" w:rsidP="009F1694">
      <w:pPr>
        <w:ind w:right="-567"/>
        <w:rPr>
          <w:rFonts w:ascii="Arial" w:hAnsi="Arial" w:cs="Arial"/>
          <w:lang w:val="en-US"/>
        </w:rPr>
      </w:pPr>
      <w:r w:rsidRPr="00837A63">
        <w:rPr>
          <w:rFonts w:ascii="Arial" w:hAnsi="Arial" w:cs="Arial"/>
          <w:noProof/>
          <w:color w:val="000000"/>
          <w:sz w:val="20"/>
          <w:szCs w:val="20"/>
        </w:rPr>
        <mc:AlternateContent>
          <mc:Choice Requires="wps">
            <w:drawing>
              <wp:anchor distT="45720" distB="45720" distL="114300" distR="114300" simplePos="0" relativeHeight="251659264" behindDoc="0" locked="0" layoutInCell="1" allowOverlap="1" wp14:anchorId="00840A08" wp14:editId="74BFEAC1">
                <wp:simplePos x="0" y="0"/>
                <wp:positionH relativeFrom="margin">
                  <wp:posOffset>-5080</wp:posOffset>
                </wp:positionH>
                <wp:positionV relativeFrom="paragraph">
                  <wp:posOffset>361950</wp:posOffset>
                </wp:positionV>
                <wp:extent cx="5886450" cy="101346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013460"/>
                        </a:xfrm>
                        <a:prstGeom prst="rect">
                          <a:avLst/>
                        </a:prstGeom>
                        <a:solidFill>
                          <a:schemeClr val="accent1">
                            <a:lumMod val="40000"/>
                            <a:lumOff val="60000"/>
                          </a:schemeClr>
                        </a:solidFill>
                        <a:ln w="9525">
                          <a:noFill/>
                          <a:miter lim="800000"/>
                          <a:headEnd/>
                          <a:tailEnd/>
                        </a:ln>
                      </wps:spPr>
                      <wps:txbx>
                        <w:txbxContent>
                          <w:p w14:paraId="7C6AC07F" w14:textId="5C88DBDB" w:rsidR="009F1694" w:rsidRPr="00323DC1" w:rsidRDefault="009F1694" w:rsidP="009F1694">
                            <w:pPr>
                              <w:pStyle w:val="Footer"/>
                              <w:spacing w:line="360" w:lineRule="auto"/>
                              <w:rPr>
                                <w:rFonts w:ascii="Arial" w:hAnsi="Arial" w:cs="Arial"/>
                                <w:b/>
                                <w:szCs w:val="20"/>
                                <w:lang w:val="en-US"/>
                              </w:rPr>
                            </w:pPr>
                            <w:r w:rsidRPr="00323DC1">
                              <w:rPr>
                                <w:rFonts w:ascii="Arial" w:hAnsi="Arial" w:cs="Arial"/>
                                <w:b/>
                                <w:szCs w:val="20"/>
                                <w:lang w:val="en-US"/>
                              </w:rPr>
                              <w:t>PRESS</w:t>
                            </w:r>
                            <w:r w:rsidR="00726E63" w:rsidRPr="00323DC1">
                              <w:rPr>
                                <w:rFonts w:ascii="Arial" w:hAnsi="Arial" w:cs="Arial"/>
                                <w:b/>
                                <w:szCs w:val="20"/>
                                <w:lang w:val="en-US"/>
                              </w:rPr>
                              <w:t xml:space="preserve"> C</w:t>
                            </w:r>
                            <w:r w:rsidRPr="00323DC1">
                              <w:rPr>
                                <w:rFonts w:ascii="Arial" w:hAnsi="Arial" w:cs="Arial"/>
                                <w:b/>
                                <w:szCs w:val="20"/>
                                <w:lang w:val="en-US"/>
                              </w:rPr>
                              <w:t>ONTA</w:t>
                            </w:r>
                            <w:r w:rsidR="00726E63" w:rsidRPr="00323DC1">
                              <w:rPr>
                                <w:rFonts w:ascii="Arial" w:hAnsi="Arial" w:cs="Arial"/>
                                <w:b/>
                                <w:szCs w:val="20"/>
                                <w:lang w:val="en-US"/>
                              </w:rPr>
                              <w:t>C</w:t>
                            </w:r>
                            <w:r w:rsidRPr="00323DC1">
                              <w:rPr>
                                <w:rFonts w:ascii="Arial" w:hAnsi="Arial" w:cs="Arial"/>
                                <w:b/>
                                <w:szCs w:val="20"/>
                                <w:lang w:val="en-US"/>
                              </w:rPr>
                              <w:t>T</w:t>
                            </w:r>
                          </w:p>
                          <w:p w14:paraId="2667C7F7" w14:textId="18FE3C5C" w:rsidR="009F1694" w:rsidRPr="00323DC1" w:rsidRDefault="009F1694" w:rsidP="009F1694">
                            <w:pPr>
                              <w:pStyle w:val="Footer"/>
                              <w:spacing w:line="360" w:lineRule="auto"/>
                              <w:rPr>
                                <w:rFonts w:ascii="Arial" w:hAnsi="Arial" w:cs="Arial"/>
                                <w:szCs w:val="20"/>
                                <w:lang w:val="en-US"/>
                              </w:rPr>
                            </w:pPr>
                            <w:r w:rsidRPr="00323DC1">
                              <w:rPr>
                                <w:rFonts w:ascii="Arial" w:hAnsi="Arial" w:cs="Arial"/>
                                <w:szCs w:val="20"/>
                                <w:lang w:val="en-US"/>
                              </w:rPr>
                              <w:t xml:space="preserve">INVERTO </w:t>
                            </w:r>
                            <w:r w:rsidR="008657A3">
                              <w:rPr>
                                <w:rFonts w:ascii="Arial" w:hAnsi="Arial" w:cs="Arial"/>
                                <w:szCs w:val="20"/>
                                <w:lang w:val="en-US"/>
                              </w:rPr>
                              <w:t>UK Ltd.</w:t>
                            </w:r>
                            <w:r w:rsidRPr="00323DC1">
                              <w:rPr>
                                <w:rFonts w:ascii="Arial" w:hAnsi="Arial" w:cs="Arial"/>
                                <w:szCs w:val="20"/>
                                <w:lang w:val="en-US"/>
                              </w:rPr>
                              <w:t xml:space="preserve"> • </w:t>
                            </w:r>
                            <w:r w:rsidR="00321495" w:rsidRPr="00321495">
                              <w:rPr>
                                <w:rFonts w:ascii="Arial" w:hAnsi="Arial" w:cs="Arial"/>
                                <w:szCs w:val="20"/>
                                <w:lang w:val="en-US"/>
                              </w:rPr>
                              <w:t>1 Royal Exchange</w:t>
                            </w:r>
                            <w:r w:rsidR="00321495">
                              <w:rPr>
                                <w:rFonts w:ascii="Arial" w:hAnsi="Arial" w:cs="Arial"/>
                                <w:szCs w:val="20"/>
                                <w:lang w:val="en-US"/>
                              </w:rPr>
                              <w:t xml:space="preserve"> </w:t>
                            </w:r>
                            <w:r w:rsidRPr="00323DC1">
                              <w:rPr>
                                <w:rFonts w:ascii="Arial" w:hAnsi="Arial" w:cs="Arial"/>
                                <w:szCs w:val="20"/>
                                <w:lang w:val="en-US"/>
                              </w:rPr>
                              <w:t xml:space="preserve">• </w:t>
                            </w:r>
                            <w:r w:rsidR="00321495" w:rsidRPr="00321495">
                              <w:rPr>
                                <w:rFonts w:ascii="Arial" w:hAnsi="Arial" w:cs="Arial"/>
                                <w:szCs w:val="20"/>
                                <w:lang w:val="en-US"/>
                              </w:rPr>
                              <w:t>EC3V 3DG London</w:t>
                            </w:r>
                          </w:p>
                          <w:p w14:paraId="766F2412" w14:textId="0AFAE6BD" w:rsidR="009F1694" w:rsidRPr="00726E63" w:rsidRDefault="009F1694" w:rsidP="009F1694">
                            <w:pPr>
                              <w:pStyle w:val="Footer"/>
                              <w:spacing w:line="360" w:lineRule="auto"/>
                              <w:rPr>
                                <w:rFonts w:ascii="Arial" w:hAnsi="Arial" w:cs="Arial"/>
                                <w:szCs w:val="20"/>
                                <w:lang w:val="en-US"/>
                              </w:rPr>
                            </w:pPr>
                            <w:r w:rsidRPr="00726E63">
                              <w:rPr>
                                <w:rFonts w:ascii="Arial" w:hAnsi="Arial" w:cs="Arial"/>
                                <w:szCs w:val="20"/>
                                <w:lang w:val="en-US"/>
                              </w:rPr>
                              <w:t>M</w:t>
                            </w:r>
                            <w:r w:rsidR="00321495">
                              <w:rPr>
                                <w:rFonts w:ascii="Arial" w:hAnsi="Arial" w:cs="Arial"/>
                                <w:szCs w:val="20"/>
                                <w:lang w:val="en-US"/>
                              </w:rPr>
                              <w:t>atthew Powell</w:t>
                            </w:r>
                            <w:r w:rsidRPr="00726E63">
                              <w:rPr>
                                <w:rFonts w:ascii="Arial" w:hAnsi="Arial" w:cs="Arial"/>
                                <w:szCs w:val="20"/>
                                <w:lang w:val="en-US"/>
                              </w:rPr>
                              <w:t xml:space="preserve"> • </w:t>
                            </w:r>
                            <w:r w:rsidR="00321495" w:rsidRPr="00321495">
                              <w:rPr>
                                <w:rFonts w:ascii="Arial" w:hAnsi="Arial" w:cs="Arial"/>
                                <w:szCs w:val="20"/>
                                <w:lang w:val="en-US"/>
                              </w:rPr>
                              <w:t>PR &amp; Marketing Specialist</w:t>
                            </w:r>
                          </w:p>
                          <w:p w14:paraId="20C7C279" w14:textId="73CA96CF" w:rsidR="009F1694" w:rsidRPr="00267A30" w:rsidRDefault="00715656" w:rsidP="009F1694">
                            <w:pPr>
                              <w:rPr>
                                <w:szCs w:val="20"/>
                                <w:lang w:val="en-US"/>
                              </w:rPr>
                            </w:pPr>
                            <w:r w:rsidRPr="003B35AE">
                              <w:rPr>
                                <w:rFonts w:ascii="Arial" w:hAnsi="Arial" w:cs="Arial"/>
                                <w:szCs w:val="20"/>
                                <w:lang w:val="en-US"/>
                              </w:rPr>
                              <w:t xml:space="preserve">Phone: </w:t>
                            </w:r>
                            <w:r w:rsidR="00321495" w:rsidRPr="003B35AE">
                              <w:rPr>
                                <w:rFonts w:ascii="Arial" w:hAnsi="Arial" w:cs="Arial"/>
                                <w:szCs w:val="20"/>
                                <w:lang w:val="en-US"/>
                              </w:rPr>
                              <w:t xml:space="preserve">+ 44 751 3723 560 </w:t>
                            </w:r>
                            <w:r w:rsidRPr="003B35AE">
                              <w:rPr>
                                <w:rFonts w:ascii="Arial" w:hAnsi="Arial" w:cs="Arial"/>
                                <w:szCs w:val="20"/>
                                <w:lang w:val="en-US"/>
                              </w:rPr>
                              <w:t xml:space="preserve">• Email: </w:t>
                            </w:r>
                            <w:r w:rsidR="00321495" w:rsidRPr="003B35AE">
                              <w:rPr>
                                <w:rFonts w:ascii="Arial" w:hAnsi="Arial" w:cs="Arial"/>
                                <w:szCs w:val="20"/>
                                <w:lang w:val="en-US"/>
                              </w:rPr>
                              <w:tab/>
                            </w:r>
                            <w:hyperlink r:id="rId10" w:history="1">
                              <w:r w:rsidR="00321495" w:rsidRPr="003B35AE">
                                <w:rPr>
                                  <w:rStyle w:val="Hyperlink"/>
                                  <w:rFonts w:ascii="Arial" w:hAnsi="Arial" w:cs="Arial"/>
                                  <w:szCs w:val="20"/>
                                  <w:lang w:val="en-US"/>
                                </w:rPr>
                                <w:t>mpowell@inverto.com</w:t>
                              </w:r>
                            </w:hyperlink>
                            <w:r w:rsidR="00321495" w:rsidRPr="003B35AE">
                              <w:rPr>
                                <w:rFonts w:ascii="Arial" w:hAnsi="Arial" w:cs="Arial"/>
                                <w:szCs w:val="20"/>
                                <w:lang w:val="en-US"/>
                              </w:rPr>
                              <w:t xml:space="preserve"> </w:t>
                            </w:r>
                            <w:r w:rsidR="009F1694" w:rsidRPr="003B35AE">
                              <w:rPr>
                                <w:rFonts w:ascii="Arial" w:hAnsi="Arial" w:cs="Arial"/>
                                <w:szCs w:val="20"/>
                                <w:lang w:val="en-US"/>
                              </w:rPr>
                              <w:t xml:space="preserve">• </w:t>
                            </w:r>
                            <w:r w:rsidRPr="003B35AE">
                              <w:rPr>
                                <w:rFonts w:ascii="Arial" w:hAnsi="Arial" w:cs="Arial"/>
                                <w:szCs w:val="20"/>
                                <w:lang w:val="en-US"/>
                              </w:rPr>
                              <w:t xml:space="preserve">Web: </w:t>
                            </w:r>
                            <w:r w:rsidR="009F1694" w:rsidRPr="003B35AE">
                              <w:rPr>
                                <w:rFonts w:ascii="Arial" w:hAnsi="Arial" w:cs="Arial"/>
                                <w:szCs w:val="20"/>
                                <w:lang w:val="en-US"/>
                              </w:rPr>
                              <w:t>www.inverto.com</w:t>
                            </w:r>
                            <w:r w:rsidR="00E87C2D" w:rsidRPr="003B35AE">
                              <w:rPr>
                                <w:rFonts w:ascii="Arial" w:hAnsi="Arial" w:cs="Arial"/>
                                <w:szCs w:val="20"/>
                                <w:lang w:val="en-US"/>
                              </w:rPr>
                              <w: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840A08" id="_x0000_t202" coordsize="21600,21600" o:spt="202" path="m,l,21600r21600,l21600,xe">
                <v:stroke joinstyle="miter"/>
                <v:path gradientshapeok="t" o:connecttype="rect"/>
              </v:shapetype>
              <v:shape id="Textfeld 2" o:spid="_x0000_s1026" type="#_x0000_t202" style="position:absolute;margin-left:-.4pt;margin-top:28.5pt;width:463.5pt;height:79.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" fillcolor="#b8cce4 [1300]" stroked="f">
                <v:textbox>
                  <w:txbxContent>
                    <w:p w14:paraId="7C6AC07F" w14:textId="5C88DBDB" w:rsidR="009F1694" w:rsidRPr="00323DC1" w:rsidRDefault="009F1694" w:rsidP="009F1694">
                      <w:pPr>
                        <w:pStyle w:val="Footer"/>
                        <w:spacing w:line="360" w:lineRule="auto"/>
                        <w:rPr>
                          <w:rFonts w:ascii="Arial" w:hAnsi="Arial" w:cs="Arial"/>
                          <w:b/>
                          <w:szCs w:val="20"/>
                          <w:lang w:val="en-US"/>
                        </w:rPr>
                      </w:pPr>
                      <w:r w:rsidRPr="00323DC1">
                        <w:rPr>
                          <w:rFonts w:ascii="Arial" w:hAnsi="Arial" w:cs="Arial"/>
                          <w:b/>
                          <w:szCs w:val="20"/>
                          <w:lang w:val="en-US"/>
                        </w:rPr>
                        <w:t>PRESS</w:t>
                      </w:r>
                      <w:r w:rsidR="00726E63" w:rsidRPr="00323DC1">
                        <w:rPr>
                          <w:rFonts w:ascii="Arial" w:hAnsi="Arial" w:cs="Arial"/>
                          <w:b/>
                          <w:szCs w:val="20"/>
                          <w:lang w:val="en-US"/>
                        </w:rPr>
                        <w:t xml:space="preserve"> C</w:t>
                      </w:r>
                      <w:r w:rsidRPr="00323DC1">
                        <w:rPr>
                          <w:rFonts w:ascii="Arial" w:hAnsi="Arial" w:cs="Arial"/>
                          <w:b/>
                          <w:szCs w:val="20"/>
                          <w:lang w:val="en-US"/>
                        </w:rPr>
                        <w:t>ONTA</w:t>
                      </w:r>
                      <w:r w:rsidR="00726E63" w:rsidRPr="00323DC1">
                        <w:rPr>
                          <w:rFonts w:ascii="Arial" w:hAnsi="Arial" w:cs="Arial"/>
                          <w:b/>
                          <w:szCs w:val="20"/>
                          <w:lang w:val="en-US"/>
                        </w:rPr>
                        <w:t>C</w:t>
                      </w:r>
                      <w:r w:rsidRPr="00323DC1">
                        <w:rPr>
                          <w:rFonts w:ascii="Arial" w:hAnsi="Arial" w:cs="Arial"/>
                          <w:b/>
                          <w:szCs w:val="20"/>
                          <w:lang w:val="en-US"/>
                        </w:rPr>
                        <w:t>T</w:t>
                      </w:r>
                    </w:p>
                    <w:p w14:paraId="2667C7F7" w14:textId="18FE3C5C" w:rsidR="009F1694" w:rsidRPr="00323DC1" w:rsidRDefault="009F1694" w:rsidP="009F1694">
                      <w:pPr>
                        <w:pStyle w:val="Footer"/>
                        <w:spacing w:line="360" w:lineRule="auto"/>
                        <w:rPr>
                          <w:rFonts w:ascii="Arial" w:hAnsi="Arial" w:cs="Arial"/>
                          <w:szCs w:val="20"/>
                          <w:lang w:val="en-US"/>
                        </w:rPr>
                      </w:pPr>
                      <w:r w:rsidRPr="00323DC1">
                        <w:rPr>
                          <w:rFonts w:ascii="Arial" w:hAnsi="Arial" w:cs="Arial"/>
                          <w:szCs w:val="20"/>
                          <w:lang w:val="en-US"/>
                        </w:rPr>
                        <w:t xml:space="preserve">INVERTO </w:t>
                      </w:r>
                      <w:r w:rsidR="008657A3">
                        <w:rPr>
                          <w:rFonts w:ascii="Arial" w:hAnsi="Arial" w:cs="Arial"/>
                          <w:szCs w:val="20"/>
                          <w:lang w:val="en-US"/>
                        </w:rPr>
                        <w:t>UK Ltd.</w:t>
                      </w:r>
                      <w:r w:rsidRPr="00323DC1">
                        <w:rPr>
                          <w:rFonts w:ascii="Arial" w:hAnsi="Arial" w:cs="Arial"/>
                          <w:szCs w:val="20"/>
                          <w:lang w:val="en-US"/>
                        </w:rPr>
                        <w:t xml:space="preserve"> • </w:t>
                      </w:r>
                      <w:r w:rsidR="00321495" w:rsidRPr="00321495">
                        <w:rPr>
                          <w:rFonts w:ascii="Arial" w:hAnsi="Arial" w:cs="Arial"/>
                          <w:szCs w:val="20"/>
                          <w:lang w:val="en-US"/>
                        </w:rPr>
                        <w:t>1 Royal Exchange</w:t>
                      </w:r>
                      <w:r w:rsidR="00321495">
                        <w:rPr>
                          <w:rFonts w:ascii="Arial" w:hAnsi="Arial" w:cs="Arial"/>
                          <w:szCs w:val="20"/>
                          <w:lang w:val="en-US"/>
                        </w:rPr>
                        <w:t xml:space="preserve"> </w:t>
                      </w:r>
                      <w:r w:rsidRPr="00323DC1">
                        <w:rPr>
                          <w:rFonts w:ascii="Arial" w:hAnsi="Arial" w:cs="Arial"/>
                          <w:szCs w:val="20"/>
                          <w:lang w:val="en-US"/>
                        </w:rPr>
                        <w:t xml:space="preserve">• </w:t>
                      </w:r>
                      <w:r w:rsidR="00321495" w:rsidRPr="00321495">
                        <w:rPr>
                          <w:rFonts w:ascii="Arial" w:hAnsi="Arial" w:cs="Arial"/>
                          <w:szCs w:val="20"/>
                          <w:lang w:val="en-US"/>
                        </w:rPr>
                        <w:t>EC3V 3DG London</w:t>
                      </w:r>
                    </w:p>
                    <w:p w14:paraId="766F2412" w14:textId="0AFAE6BD" w:rsidR="009F1694" w:rsidRPr="00726E63" w:rsidRDefault="009F1694" w:rsidP="009F1694">
                      <w:pPr>
                        <w:pStyle w:val="Footer"/>
                        <w:spacing w:line="360" w:lineRule="auto"/>
                        <w:rPr>
                          <w:rFonts w:ascii="Arial" w:hAnsi="Arial" w:cs="Arial"/>
                          <w:szCs w:val="20"/>
                          <w:lang w:val="en-US"/>
                        </w:rPr>
                      </w:pPr>
                      <w:r w:rsidRPr="00726E63">
                        <w:rPr>
                          <w:rFonts w:ascii="Arial" w:hAnsi="Arial" w:cs="Arial"/>
                          <w:szCs w:val="20"/>
                          <w:lang w:val="en-US"/>
                        </w:rPr>
                        <w:t>M</w:t>
                      </w:r>
                      <w:r w:rsidR="00321495">
                        <w:rPr>
                          <w:rFonts w:ascii="Arial" w:hAnsi="Arial" w:cs="Arial"/>
                          <w:szCs w:val="20"/>
                          <w:lang w:val="en-US"/>
                        </w:rPr>
                        <w:t>atthew Powell</w:t>
                      </w:r>
                      <w:r w:rsidRPr="00726E63">
                        <w:rPr>
                          <w:rFonts w:ascii="Arial" w:hAnsi="Arial" w:cs="Arial"/>
                          <w:szCs w:val="20"/>
                          <w:lang w:val="en-US"/>
                        </w:rPr>
                        <w:t xml:space="preserve"> • </w:t>
                      </w:r>
                      <w:r w:rsidR="00321495" w:rsidRPr="00321495">
                        <w:rPr>
                          <w:rFonts w:ascii="Arial" w:hAnsi="Arial" w:cs="Arial"/>
                          <w:szCs w:val="20"/>
                          <w:lang w:val="en-US"/>
                        </w:rPr>
                        <w:t>PR &amp; Marketing Specialist</w:t>
                      </w:r>
                    </w:p>
                    <w:p w14:paraId="20C7C279" w14:textId="73CA96CF" w:rsidR="009F1694" w:rsidRPr="00267A30" w:rsidRDefault="00715656" w:rsidP="009F1694">
                      <w:pPr>
                        <w:rPr>
                          <w:szCs w:val="20"/>
                          <w:lang w:val="en-US"/>
                        </w:rPr>
                      </w:pPr>
                      <w:r w:rsidRPr="003B35AE">
                        <w:rPr>
                          <w:rFonts w:ascii="Arial" w:hAnsi="Arial" w:cs="Arial"/>
                          <w:szCs w:val="20"/>
                          <w:lang w:val="en-US"/>
                        </w:rPr>
                        <w:t xml:space="preserve">Phone: </w:t>
                      </w:r>
                      <w:r w:rsidR="00321495" w:rsidRPr="003B35AE">
                        <w:rPr>
                          <w:rFonts w:ascii="Arial" w:hAnsi="Arial" w:cs="Arial"/>
                          <w:szCs w:val="20"/>
                          <w:lang w:val="en-US"/>
                        </w:rPr>
                        <w:t xml:space="preserve">+ 44 751 3723 560 </w:t>
                      </w:r>
                      <w:r w:rsidRPr="003B35AE">
                        <w:rPr>
                          <w:rFonts w:ascii="Arial" w:hAnsi="Arial" w:cs="Arial"/>
                          <w:szCs w:val="20"/>
                          <w:lang w:val="en-US"/>
                        </w:rPr>
                        <w:t xml:space="preserve">• Email: </w:t>
                      </w:r>
                      <w:r w:rsidR="00321495" w:rsidRPr="003B35AE">
                        <w:rPr>
                          <w:rFonts w:ascii="Arial" w:hAnsi="Arial" w:cs="Arial"/>
                          <w:szCs w:val="20"/>
                          <w:lang w:val="en-US"/>
                        </w:rPr>
                        <w:tab/>
                      </w:r>
                      <w:hyperlink r:id="rId11" w:history="1">
                        <w:r w:rsidR="00321495" w:rsidRPr="003B35AE">
                          <w:rPr>
                            <w:rStyle w:val="Hyperlink"/>
                            <w:rFonts w:ascii="Arial" w:hAnsi="Arial" w:cs="Arial"/>
                            <w:szCs w:val="20"/>
                            <w:lang w:val="en-US"/>
                          </w:rPr>
                          <w:t>mpowell@inverto.com</w:t>
                        </w:r>
                      </w:hyperlink>
                      <w:r w:rsidR="00321495" w:rsidRPr="003B35AE">
                        <w:rPr>
                          <w:rFonts w:ascii="Arial" w:hAnsi="Arial" w:cs="Arial"/>
                          <w:szCs w:val="20"/>
                          <w:lang w:val="en-US"/>
                        </w:rPr>
                        <w:t xml:space="preserve"> </w:t>
                      </w:r>
                      <w:r w:rsidR="009F1694" w:rsidRPr="003B35AE">
                        <w:rPr>
                          <w:rFonts w:ascii="Arial" w:hAnsi="Arial" w:cs="Arial"/>
                          <w:szCs w:val="20"/>
                          <w:lang w:val="en-US"/>
                        </w:rPr>
                        <w:t xml:space="preserve">• </w:t>
                      </w:r>
                      <w:r w:rsidRPr="003B35AE">
                        <w:rPr>
                          <w:rFonts w:ascii="Arial" w:hAnsi="Arial" w:cs="Arial"/>
                          <w:szCs w:val="20"/>
                          <w:lang w:val="en-US"/>
                        </w:rPr>
                        <w:t xml:space="preserve">Web: </w:t>
                      </w:r>
                      <w:r w:rsidR="009F1694" w:rsidRPr="003B35AE">
                        <w:rPr>
                          <w:rFonts w:ascii="Arial" w:hAnsi="Arial" w:cs="Arial"/>
                          <w:szCs w:val="20"/>
                          <w:lang w:val="en-US"/>
                        </w:rPr>
                        <w:t>www.inverto.com</w:t>
                      </w:r>
                      <w:r w:rsidR="00E87C2D" w:rsidRPr="003B35AE">
                        <w:rPr>
                          <w:rFonts w:ascii="Arial" w:hAnsi="Arial" w:cs="Arial"/>
                          <w:szCs w:val="20"/>
                          <w:lang w:val="en-US"/>
                        </w:rPr>
                        <w:t>/en/</w:t>
                      </w:r>
                    </w:p>
                  </w:txbxContent>
                </v:textbox>
                <w10:wrap type="square" anchorx="margin"/>
              </v:shape>
            </w:pict>
          </mc:Fallback>
        </mc:AlternateContent>
      </w:r>
    </w:p>
    <w:sectPr w:rsidR="00233B84" w:rsidRPr="00726E63" w:rsidSect="00163D1E">
      <w:headerReference w:type="default" r:id="rId12"/>
      <w:footerReference w:type="even" r:id="rId13"/>
      <w:footerReference w:type="default" r:id="rId14"/>
      <w:headerReference w:type="first" r:id="rId15"/>
      <w:footerReference w:type="first" r:id="rId16"/>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63F99" w14:textId="77777777" w:rsidR="00AE5706" w:rsidRDefault="00AE5706">
      <w:r>
        <w:separator/>
      </w:r>
    </w:p>
  </w:endnote>
  <w:endnote w:type="continuationSeparator" w:id="0">
    <w:p w14:paraId="0989EF74" w14:textId="77777777" w:rsidR="00AE5706" w:rsidRDefault="00AE5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673FA" w14:textId="77777777" w:rsidR="00AE5706" w:rsidRDefault="00AE5706">
      <w:r>
        <w:separator/>
      </w:r>
    </w:p>
  </w:footnote>
  <w:footnote w:type="continuationSeparator" w:id="0">
    <w:p w14:paraId="3B28123B" w14:textId="77777777" w:rsidR="00AE5706" w:rsidRDefault="00AE57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981DF" w14:textId="77777777" w:rsidR="002A0C43" w:rsidRDefault="002A0C43" w:rsidP="002E7263">
    <w:pPr>
      <w:pStyle w:val="Header"/>
      <w:ind w:right="-2268"/>
      <w:jc w:val="center"/>
    </w:pPr>
    <w:r>
      <w:tab/>
    </w:r>
    <w:r>
      <w:tab/>
    </w:r>
    <w:r>
      <w:rPr>
        <w:noProof/>
      </w:rPr>
      <w:drawing>
        <wp:inline distT="0" distB="0" distL="0" distR="0" wp14:anchorId="3B32F399" wp14:editId="2CB8098D">
          <wp:extent cx="1651138" cy="589915"/>
          <wp:effectExtent l="0" t="0" r="0" b="0"/>
          <wp:docPr id="4" name="Grafik 4" descr="\\inv-clg-fs3\Inverto\Marketing\01_Corporate Marketing\02_Corporate Design\INVERTO Logos\INVERTO BCG\INVERTO_BCG_Logo_sRGB\INVERTO_BCG_Logo_sRGB_300p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v-clg-fs3\Inverto\Marketing\01_Corporate Marketing\02_Corporate Design\INVERTO Logos\INVERTO BCG\INVERTO_BCG_Logo_sRGB\INVERTO_BCG_Logo_sRGB_300p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0740" cy="59334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E22E60"/>
    <w:multiLevelType w:val="hybridMultilevel"/>
    <w:tmpl w:val="BD109F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48465539">
    <w:abstractNumId w:val="0"/>
  </w:num>
  <w:num w:numId="2" w16cid:durableId="1867061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3F7"/>
    <w:rsid w:val="000105D8"/>
    <w:rsid w:val="00011BB8"/>
    <w:rsid w:val="00015BD9"/>
    <w:rsid w:val="00016ECA"/>
    <w:rsid w:val="00031A48"/>
    <w:rsid w:val="00036AC3"/>
    <w:rsid w:val="00040159"/>
    <w:rsid w:val="0004156C"/>
    <w:rsid w:val="00041F44"/>
    <w:rsid w:val="00045DE8"/>
    <w:rsid w:val="0005248E"/>
    <w:rsid w:val="00053314"/>
    <w:rsid w:val="0005424A"/>
    <w:rsid w:val="00054697"/>
    <w:rsid w:val="00056D11"/>
    <w:rsid w:val="00062EEB"/>
    <w:rsid w:val="00073928"/>
    <w:rsid w:val="00076A70"/>
    <w:rsid w:val="000817C5"/>
    <w:rsid w:val="00083246"/>
    <w:rsid w:val="00087291"/>
    <w:rsid w:val="000A48DB"/>
    <w:rsid w:val="000A5D7D"/>
    <w:rsid w:val="000A617F"/>
    <w:rsid w:val="000B14C9"/>
    <w:rsid w:val="000B2F44"/>
    <w:rsid w:val="000B3846"/>
    <w:rsid w:val="000B4DC2"/>
    <w:rsid w:val="000D6F4B"/>
    <w:rsid w:val="000E0182"/>
    <w:rsid w:val="000E1A33"/>
    <w:rsid w:val="000F1078"/>
    <w:rsid w:val="00102F67"/>
    <w:rsid w:val="0010634F"/>
    <w:rsid w:val="00107698"/>
    <w:rsid w:val="0011617B"/>
    <w:rsid w:val="00120F0F"/>
    <w:rsid w:val="0012359B"/>
    <w:rsid w:val="00130E27"/>
    <w:rsid w:val="00132092"/>
    <w:rsid w:val="00136779"/>
    <w:rsid w:val="0014375F"/>
    <w:rsid w:val="00144119"/>
    <w:rsid w:val="00145394"/>
    <w:rsid w:val="00145CF8"/>
    <w:rsid w:val="00153472"/>
    <w:rsid w:val="00153B18"/>
    <w:rsid w:val="001544E0"/>
    <w:rsid w:val="0015497C"/>
    <w:rsid w:val="00155975"/>
    <w:rsid w:val="00161095"/>
    <w:rsid w:val="00162754"/>
    <w:rsid w:val="00163D1E"/>
    <w:rsid w:val="0017158B"/>
    <w:rsid w:val="0017743C"/>
    <w:rsid w:val="001807DA"/>
    <w:rsid w:val="001917EB"/>
    <w:rsid w:val="00194931"/>
    <w:rsid w:val="0019689B"/>
    <w:rsid w:val="0019795A"/>
    <w:rsid w:val="001A0352"/>
    <w:rsid w:val="001A0FCF"/>
    <w:rsid w:val="001A1254"/>
    <w:rsid w:val="001A4137"/>
    <w:rsid w:val="001A479E"/>
    <w:rsid w:val="001A484B"/>
    <w:rsid w:val="001A5010"/>
    <w:rsid w:val="001A6331"/>
    <w:rsid w:val="001A64BD"/>
    <w:rsid w:val="001A755D"/>
    <w:rsid w:val="001A76FF"/>
    <w:rsid w:val="001B167A"/>
    <w:rsid w:val="001B24B3"/>
    <w:rsid w:val="001B27C1"/>
    <w:rsid w:val="001B5539"/>
    <w:rsid w:val="001B5988"/>
    <w:rsid w:val="001C0085"/>
    <w:rsid w:val="001C08D8"/>
    <w:rsid w:val="001C338C"/>
    <w:rsid w:val="001C482F"/>
    <w:rsid w:val="001D2345"/>
    <w:rsid w:val="001D5856"/>
    <w:rsid w:val="001D6817"/>
    <w:rsid w:val="001D6863"/>
    <w:rsid w:val="001F5EBB"/>
    <w:rsid w:val="001F7A15"/>
    <w:rsid w:val="002021B8"/>
    <w:rsid w:val="00202DA7"/>
    <w:rsid w:val="00202F54"/>
    <w:rsid w:val="00206928"/>
    <w:rsid w:val="00213AF7"/>
    <w:rsid w:val="00221A6D"/>
    <w:rsid w:val="00224193"/>
    <w:rsid w:val="00231C9A"/>
    <w:rsid w:val="00233B84"/>
    <w:rsid w:val="00233FBE"/>
    <w:rsid w:val="00234AF9"/>
    <w:rsid w:val="00237116"/>
    <w:rsid w:val="002457A5"/>
    <w:rsid w:val="002466EB"/>
    <w:rsid w:val="002473B5"/>
    <w:rsid w:val="0025287D"/>
    <w:rsid w:val="00253528"/>
    <w:rsid w:val="00261A59"/>
    <w:rsid w:val="00262A06"/>
    <w:rsid w:val="0026427B"/>
    <w:rsid w:val="002655CA"/>
    <w:rsid w:val="002700C8"/>
    <w:rsid w:val="002753B0"/>
    <w:rsid w:val="002810BF"/>
    <w:rsid w:val="00281642"/>
    <w:rsid w:val="00282387"/>
    <w:rsid w:val="002A0C43"/>
    <w:rsid w:val="002A2FF8"/>
    <w:rsid w:val="002A4B4A"/>
    <w:rsid w:val="002B026F"/>
    <w:rsid w:val="002B1DA4"/>
    <w:rsid w:val="002B455E"/>
    <w:rsid w:val="002B5295"/>
    <w:rsid w:val="002B6715"/>
    <w:rsid w:val="002B74A8"/>
    <w:rsid w:val="002C24B4"/>
    <w:rsid w:val="002C2ACB"/>
    <w:rsid w:val="002C619A"/>
    <w:rsid w:val="002C6383"/>
    <w:rsid w:val="002D3296"/>
    <w:rsid w:val="002D49FD"/>
    <w:rsid w:val="002D788D"/>
    <w:rsid w:val="002E4E68"/>
    <w:rsid w:val="002E658C"/>
    <w:rsid w:val="002E7263"/>
    <w:rsid w:val="002F0904"/>
    <w:rsid w:val="002F4B91"/>
    <w:rsid w:val="002F5816"/>
    <w:rsid w:val="002F6475"/>
    <w:rsid w:val="00301E1F"/>
    <w:rsid w:val="003032FA"/>
    <w:rsid w:val="00307B37"/>
    <w:rsid w:val="00310FA3"/>
    <w:rsid w:val="00312ADF"/>
    <w:rsid w:val="00314A30"/>
    <w:rsid w:val="003210A8"/>
    <w:rsid w:val="00321495"/>
    <w:rsid w:val="003214A8"/>
    <w:rsid w:val="003224FB"/>
    <w:rsid w:val="00323DC1"/>
    <w:rsid w:val="00325596"/>
    <w:rsid w:val="00326060"/>
    <w:rsid w:val="003320CB"/>
    <w:rsid w:val="0034793D"/>
    <w:rsid w:val="00352AD8"/>
    <w:rsid w:val="003605E3"/>
    <w:rsid w:val="00360BD1"/>
    <w:rsid w:val="00360DA4"/>
    <w:rsid w:val="00362D6A"/>
    <w:rsid w:val="00364363"/>
    <w:rsid w:val="00366166"/>
    <w:rsid w:val="00366229"/>
    <w:rsid w:val="00366C63"/>
    <w:rsid w:val="00372C36"/>
    <w:rsid w:val="00375005"/>
    <w:rsid w:val="00375ED0"/>
    <w:rsid w:val="00377D25"/>
    <w:rsid w:val="00380D6C"/>
    <w:rsid w:val="003825E4"/>
    <w:rsid w:val="00382CAE"/>
    <w:rsid w:val="00383DEE"/>
    <w:rsid w:val="00385FA0"/>
    <w:rsid w:val="00386F57"/>
    <w:rsid w:val="00391E6E"/>
    <w:rsid w:val="00393E20"/>
    <w:rsid w:val="003977B0"/>
    <w:rsid w:val="003A56B3"/>
    <w:rsid w:val="003A5DD8"/>
    <w:rsid w:val="003A6466"/>
    <w:rsid w:val="003A78D9"/>
    <w:rsid w:val="003B35AE"/>
    <w:rsid w:val="003B4BF2"/>
    <w:rsid w:val="003B67B0"/>
    <w:rsid w:val="003B6C04"/>
    <w:rsid w:val="003C160F"/>
    <w:rsid w:val="003C1E99"/>
    <w:rsid w:val="003C4E21"/>
    <w:rsid w:val="003D1FEE"/>
    <w:rsid w:val="003D2271"/>
    <w:rsid w:val="003D3B77"/>
    <w:rsid w:val="003E1330"/>
    <w:rsid w:val="003E2916"/>
    <w:rsid w:val="003E3FA5"/>
    <w:rsid w:val="003F0193"/>
    <w:rsid w:val="003F2451"/>
    <w:rsid w:val="003F37E7"/>
    <w:rsid w:val="003F4D7C"/>
    <w:rsid w:val="003F749F"/>
    <w:rsid w:val="004005A6"/>
    <w:rsid w:val="004017E2"/>
    <w:rsid w:val="0041403D"/>
    <w:rsid w:val="00415C1C"/>
    <w:rsid w:val="00416185"/>
    <w:rsid w:val="00424EE5"/>
    <w:rsid w:val="00426DDB"/>
    <w:rsid w:val="004333AB"/>
    <w:rsid w:val="0043652A"/>
    <w:rsid w:val="00442E2D"/>
    <w:rsid w:val="00444E83"/>
    <w:rsid w:val="0044639A"/>
    <w:rsid w:val="00446C14"/>
    <w:rsid w:val="00450EFC"/>
    <w:rsid w:val="004619C4"/>
    <w:rsid w:val="004629C7"/>
    <w:rsid w:val="00462FA4"/>
    <w:rsid w:val="0046668D"/>
    <w:rsid w:val="00471DD5"/>
    <w:rsid w:val="0047306E"/>
    <w:rsid w:val="00475B38"/>
    <w:rsid w:val="00475C90"/>
    <w:rsid w:val="00490276"/>
    <w:rsid w:val="00497861"/>
    <w:rsid w:val="004A3852"/>
    <w:rsid w:val="004A387A"/>
    <w:rsid w:val="004A3AD6"/>
    <w:rsid w:val="004A512B"/>
    <w:rsid w:val="004A7262"/>
    <w:rsid w:val="004B098C"/>
    <w:rsid w:val="004B15F8"/>
    <w:rsid w:val="004B1D02"/>
    <w:rsid w:val="004B28C2"/>
    <w:rsid w:val="004C04B0"/>
    <w:rsid w:val="004C0A10"/>
    <w:rsid w:val="004C26FF"/>
    <w:rsid w:val="004C340B"/>
    <w:rsid w:val="004C4A8B"/>
    <w:rsid w:val="004D16F6"/>
    <w:rsid w:val="004D453F"/>
    <w:rsid w:val="004D633F"/>
    <w:rsid w:val="004E3EF2"/>
    <w:rsid w:val="004E4B88"/>
    <w:rsid w:val="004F4358"/>
    <w:rsid w:val="004F62AF"/>
    <w:rsid w:val="004F633A"/>
    <w:rsid w:val="004F790A"/>
    <w:rsid w:val="00506C4E"/>
    <w:rsid w:val="00507538"/>
    <w:rsid w:val="00511931"/>
    <w:rsid w:val="00511F79"/>
    <w:rsid w:val="00514C60"/>
    <w:rsid w:val="005339A8"/>
    <w:rsid w:val="00543BCE"/>
    <w:rsid w:val="00546ABC"/>
    <w:rsid w:val="00550E32"/>
    <w:rsid w:val="00554563"/>
    <w:rsid w:val="0056014F"/>
    <w:rsid w:val="0056181F"/>
    <w:rsid w:val="005645D5"/>
    <w:rsid w:val="00572EEA"/>
    <w:rsid w:val="0057322D"/>
    <w:rsid w:val="005839AF"/>
    <w:rsid w:val="00586FD5"/>
    <w:rsid w:val="00595D68"/>
    <w:rsid w:val="00596F52"/>
    <w:rsid w:val="005A1559"/>
    <w:rsid w:val="005A1A95"/>
    <w:rsid w:val="005B09F8"/>
    <w:rsid w:val="005B2368"/>
    <w:rsid w:val="005B269E"/>
    <w:rsid w:val="005B36C4"/>
    <w:rsid w:val="005C4434"/>
    <w:rsid w:val="005C4EB4"/>
    <w:rsid w:val="005C69EF"/>
    <w:rsid w:val="005D0F6A"/>
    <w:rsid w:val="005D45E0"/>
    <w:rsid w:val="005D51A9"/>
    <w:rsid w:val="005E09A7"/>
    <w:rsid w:val="005F18D9"/>
    <w:rsid w:val="005F3B98"/>
    <w:rsid w:val="005F6121"/>
    <w:rsid w:val="005F647F"/>
    <w:rsid w:val="005F65CD"/>
    <w:rsid w:val="006010F5"/>
    <w:rsid w:val="00602071"/>
    <w:rsid w:val="00606797"/>
    <w:rsid w:val="006077DB"/>
    <w:rsid w:val="00611146"/>
    <w:rsid w:val="00615385"/>
    <w:rsid w:val="0062030A"/>
    <w:rsid w:val="00621AFD"/>
    <w:rsid w:val="006234B6"/>
    <w:rsid w:val="00636BE6"/>
    <w:rsid w:val="006412D6"/>
    <w:rsid w:val="00646991"/>
    <w:rsid w:val="00646C5E"/>
    <w:rsid w:val="006477CB"/>
    <w:rsid w:val="006504C4"/>
    <w:rsid w:val="00650C4E"/>
    <w:rsid w:val="00652730"/>
    <w:rsid w:val="00654FC6"/>
    <w:rsid w:val="00660881"/>
    <w:rsid w:val="0066150B"/>
    <w:rsid w:val="00665977"/>
    <w:rsid w:val="00686F72"/>
    <w:rsid w:val="006A0FF0"/>
    <w:rsid w:val="006A4E0F"/>
    <w:rsid w:val="006A6B3A"/>
    <w:rsid w:val="006B227E"/>
    <w:rsid w:val="006B247C"/>
    <w:rsid w:val="006B6698"/>
    <w:rsid w:val="006C2F9B"/>
    <w:rsid w:val="006C66A8"/>
    <w:rsid w:val="006D3CBC"/>
    <w:rsid w:val="006E5639"/>
    <w:rsid w:val="006E6991"/>
    <w:rsid w:val="006E6E64"/>
    <w:rsid w:val="006F3A79"/>
    <w:rsid w:val="006F7AA7"/>
    <w:rsid w:val="007019C1"/>
    <w:rsid w:val="00713D32"/>
    <w:rsid w:val="00715656"/>
    <w:rsid w:val="007160DE"/>
    <w:rsid w:val="0072057A"/>
    <w:rsid w:val="007268AB"/>
    <w:rsid w:val="00726E63"/>
    <w:rsid w:val="007278DB"/>
    <w:rsid w:val="00733134"/>
    <w:rsid w:val="00734090"/>
    <w:rsid w:val="0073596B"/>
    <w:rsid w:val="00742A81"/>
    <w:rsid w:val="007456C5"/>
    <w:rsid w:val="00745B4D"/>
    <w:rsid w:val="00752BE7"/>
    <w:rsid w:val="00753DCF"/>
    <w:rsid w:val="00754D16"/>
    <w:rsid w:val="0075512B"/>
    <w:rsid w:val="00757CBE"/>
    <w:rsid w:val="00764E03"/>
    <w:rsid w:val="0076775A"/>
    <w:rsid w:val="00773634"/>
    <w:rsid w:val="00773D72"/>
    <w:rsid w:val="007743A9"/>
    <w:rsid w:val="00776D20"/>
    <w:rsid w:val="00780871"/>
    <w:rsid w:val="00783345"/>
    <w:rsid w:val="00783BA8"/>
    <w:rsid w:val="007853EF"/>
    <w:rsid w:val="007861EB"/>
    <w:rsid w:val="007932FA"/>
    <w:rsid w:val="00797058"/>
    <w:rsid w:val="007A1DC9"/>
    <w:rsid w:val="007A2557"/>
    <w:rsid w:val="007A38D4"/>
    <w:rsid w:val="007A4E5B"/>
    <w:rsid w:val="007A550E"/>
    <w:rsid w:val="007B1FF6"/>
    <w:rsid w:val="007B54B1"/>
    <w:rsid w:val="007B5FC8"/>
    <w:rsid w:val="007C3110"/>
    <w:rsid w:val="007C3FF0"/>
    <w:rsid w:val="007C4D93"/>
    <w:rsid w:val="007C7AA4"/>
    <w:rsid w:val="007D47D8"/>
    <w:rsid w:val="007E2313"/>
    <w:rsid w:val="007E56CB"/>
    <w:rsid w:val="007E6F70"/>
    <w:rsid w:val="007E776D"/>
    <w:rsid w:val="007E797F"/>
    <w:rsid w:val="007F46DC"/>
    <w:rsid w:val="00802049"/>
    <w:rsid w:val="0081220B"/>
    <w:rsid w:val="00814F8C"/>
    <w:rsid w:val="00815158"/>
    <w:rsid w:val="008158F0"/>
    <w:rsid w:val="008161AB"/>
    <w:rsid w:val="00816D20"/>
    <w:rsid w:val="008223FF"/>
    <w:rsid w:val="00822A1E"/>
    <w:rsid w:val="0082341A"/>
    <w:rsid w:val="00823583"/>
    <w:rsid w:val="00833C34"/>
    <w:rsid w:val="00846B98"/>
    <w:rsid w:val="00852429"/>
    <w:rsid w:val="00852A23"/>
    <w:rsid w:val="00861527"/>
    <w:rsid w:val="008638B1"/>
    <w:rsid w:val="008643B7"/>
    <w:rsid w:val="008657A3"/>
    <w:rsid w:val="0086755C"/>
    <w:rsid w:val="008717F2"/>
    <w:rsid w:val="00871EFC"/>
    <w:rsid w:val="0087373B"/>
    <w:rsid w:val="0087534E"/>
    <w:rsid w:val="008776F8"/>
    <w:rsid w:val="00882E32"/>
    <w:rsid w:val="00883DDB"/>
    <w:rsid w:val="00892235"/>
    <w:rsid w:val="00892AF0"/>
    <w:rsid w:val="00897B6C"/>
    <w:rsid w:val="008A658D"/>
    <w:rsid w:val="008B2975"/>
    <w:rsid w:val="008B39B3"/>
    <w:rsid w:val="008B57DA"/>
    <w:rsid w:val="008C05F3"/>
    <w:rsid w:val="008C1CF1"/>
    <w:rsid w:val="008D3A0F"/>
    <w:rsid w:val="008D4E2A"/>
    <w:rsid w:val="008E54E7"/>
    <w:rsid w:val="008F3217"/>
    <w:rsid w:val="008F3DC5"/>
    <w:rsid w:val="008F6CCC"/>
    <w:rsid w:val="009065BF"/>
    <w:rsid w:val="00911D4C"/>
    <w:rsid w:val="00913BDC"/>
    <w:rsid w:val="00917A1C"/>
    <w:rsid w:val="00917BB7"/>
    <w:rsid w:val="0092002F"/>
    <w:rsid w:val="0092095B"/>
    <w:rsid w:val="00922CAF"/>
    <w:rsid w:val="00925935"/>
    <w:rsid w:val="009259AD"/>
    <w:rsid w:val="00926BF5"/>
    <w:rsid w:val="0092704D"/>
    <w:rsid w:val="009325A6"/>
    <w:rsid w:val="00935E78"/>
    <w:rsid w:val="00936708"/>
    <w:rsid w:val="00936FD1"/>
    <w:rsid w:val="009422CA"/>
    <w:rsid w:val="00942474"/>
    <w:rsid w:val="00943AF4"/>
    <w:rsid w:val="00952365"/>
    <w:rsid w:val="00953436"/>
    <w:rsid w:val="00960EF9"/>
    <w:rsid w:val="00965B34"/>
    <w:rsid w:val="009674FB"/>
    <w:rsid w:val="0096780D"/>
    <w:rsid w:val="009678A7"/>
    <w:rsid w:val="009724B6"/>
    <w:rsid w:val="009730D0"/>
    <w:rsid w:val="00973B08"/>
    <w:rsid w:val="00974B69"/>
    <w:rsid w:val="00974DBD"/>
    <w:rsid w:val="00975F7B"/>
    <w:rsid w:val="00976019"/>
    <w:rsid w:val="009768C5"/>
    <w:rsid w:val="00991D9F"/>
    <w:rsid w:val="0099226C"/>
    <w:rsid w:val="00993541"/>
    <w:rsid w:val="009948A1"/>
    <w:rsid w:val="0099562A"/>
    <w:rsid w:val="0099612D"/>
    <w:rsid w:val="00996E5F"/>
    <w:rsid w:val="00996EFF"/>
    <w:rsid w:val="009B1CE4"/>
    <w:rsid w:val="009B6578"/>
    <w:rsid w:val="009C5DB4"/>
    <w:rsid w:val="009C7073"/>
    <w:rsid w:val="009C7CA7"/>
    <w:rsid w:val="009D3B3E"/>
    <w:rsid w:val="009E5E4E"/>
    <w:rsid w:val="009E71DA"/>
    <w:rsid w:val="009F1694"/>
    <w:rsid w:val="009F221F"/>
    <w:rsid w:val="009F2F17"/>
    <w:rsid w:val="00A0371B"/>
    <w:rsid w:val="00A03EB4"/>
    <w:rsid w:val="00A0605C"/>
    <w:rsid w:val="00A1633E"/>
    <w:rsid w:val="00A234CE"/>
    <w:rsid w:val="00A315C3"/>
    <w:rsid w:val="00A3244C"/>
    <w:rsid w:val="00A378AC"/>
    <w:rsid w:val="00A4036A"/>
    <w:rsid w:val="00A41274"/>
    <w:rsid w:val="00A44516"/>
    <w:rsid w:val="00A55258"/>
    <w:rsid w:val="00A57DBE"/>
    <w:rsid w:val="00A626C7"/>
    <w:rsid w:val="00A63C54"/>
    <w:rsid w:val="00A72BB4"/>
    <w:rsid w:val="00A774E6"/>
    <w:rsid w:val="00A8252D"/>
    <w:rsid w:val="00A91F0D"/>
    <w:rsid w:val="00A9729B"/>
    <w:rsid w:val="00AA4AD2"/>
    <w:rsid w:val="00AA57C9"/>
    <w:rsid w:val="00AB05AE"/>
    <w:rsid w:val="00AB0E5F"/>
    <w:rsid w:val="00AB649C"/>
    <w:rsid w:val="00AC08E7"/>
    <w:rsid w:val="00AC0C74"/>
    <w:rsid w:val="00AC2527"/>
    <w:rsid w:val="00AC3400"/>
    <w:rsid w:val="00AC7B7F"/>
    <w:rsid w:val="00AD1BB4"/>
    <w:rsid w:val="00AE5706"/>
    <w:rsid w:val="00AE57EB"/>
    <w:rsid w:val="00AF248A"/>
    <w:rsid w:val="00B012D8"/>
    <w:rsid w:val="00B02430"/>
    <w:rsid w:val="00B034EB"/>
    <w:rsid w:val="00B03708"/>
    <w:rsid w:val="00B04B59"/>
    <w:rsid w:val="00B05584"/>
    <w:rsid w:val="00B05778"/>
    <w:rsid w:val="00B068D3"/>
    <w:rsid w:val="00B109DE"/>
    <w:rsid w:val="00B12C68"/>
    <w:rsid w:val="00B14956"/>
    <w:rsid w:val="00B21E31"/>
    <w:rsid w:val="00B21FB0"/>
    <w:rsid w:val="00B23E93"/>
    <w:rsid w:val="00B25075"/>
    <w:rsid w:val="00B27441"/>
    <w:rsid w:val="00B27C8E"/>
    <w:rsid w:val="00B356FB"/>
    <w:rsid w:val="00B35CC5"/>
    <w:rsid w:val="00B35DAC"/>
    <w:rsid w:val="00B406B9"/>
    <w:rsid w:val="00B40CAB"/>
    <w:rsid w:val="00B41D18"/>
    <w:rsid w:val="00B438DD"/>
    <w:rsid w:val="00B46CF9"/>
    <w:rsid w:val="00B472F7"/>
    <w:rsid w:val="00B52297"/>
    <w:rsid w:val="00B62312"/>
    <w:rsid w:val="00B6351E"/>
    <w:rsid w:val="00B76BB3"/>
    <w:rsid w:val="00B7751E"/>
    <w:rsid w:val="00B81E31"/>
    <w:rsid w:val="00B82D01"/>
    <w:rsid w:val="00B9094F"/>
    <w:rsid w:val="00B91182"/>
    <w:rsid w:val="00B96A0B"/>
    <w:rsid w:val="00BA07C3"/>
    <w:rsid w:val="00BA13C2"/>
    <w:rsid w:val="00BA1D60"/>
    <w:rsid w:val="00BA39BE"/>
    <w:rsid w:val="00BA3FB6"/>
    <w:rsid w:val="00BB4F22"/>
    <w:rsid w:val="00BB541F"/>
    <w:rsid w:val="00BC1400"/>
    <w:rsid w:val="00BD091B"/>
    <w:rsid w:val="00BD3741"/>
    <w:rsid w:val="00BE2E3C"/>
    <w:rsid w:val="00BE6D47"/>
    <w:rsid w:val="00BE6F1F"/>
    <w:rsid w:val="00BF1063"/>
    <w:rsid w:val="00BF3BEF"/>
    <w:rsid w:val="00BF6771"/>
    <w:rsid w:val="00BF74FF"/>
    <w:rsid w:val="00C10B7C"/>
    <w:rsid w:val="00C12A4E"/>
    <w:rsid w:val="00C15407"/>
    <w:rsid w:val="00C15B29"/>
    <w:rsid w:val="00C20494"/>
    <w:rsid w:val="00C2252B"/>
    <w:rsid w:val="00C243E3"/>
    <w:rsid w:val="00C2605E"/>
    <w:rsid w:val="00C26249"/>
    <w:rsid w:val="00C27F86"/>
    <w:rsid w:val="00C34D02"/>
    <w:rsid w:val="00C363A8"/>
    <w:rsid w:val="00C3780A"/>
    <w:rsid w:val="00C4260F"/>
    <w:rsid w:val="00C43B45"/>
    <w:rsid w:val="00C53988"/>
    <w:rsid w:val="00C5574F"/>
    <w:rsid w:val="00C56739"/>
    <w:rsid w:val="00C61D51"/>
    <w:rsid w:val="00C6379D"/>
    <w:rsid w:val="00C67897"/>
    <w:rsid w:val="00C70E37"/>
    <w:rsid w:val="00C73E5F"/>
    <w:rsid w:val="00C75914"/>
    <w:rsid w:val="00C75E4B"/>
    <w:rsid w:val="00C8313B"/>
    <w:rsid w:val="00C8473B"/>
    <w:rsid w:val="00C9413C"/>
    <w:rsid w:val="00C95D3B"/>
    <w:rsid w:val="00CA02F5"/>
    <w:rsid w:val="00CA4C2E"/>
    <w:rsid w:val="00CA6F7C"/>
    <w:rsid w:val="00CB6315"/>
    <w:rsid w:val="00CB64CF"/>
    <w:rsid w:val="00CB75DB"/>
    <w:rsid w:val="00CC0121"/>
    <w:rsid w:val="00CC03B0"/>
    <w:rsid w:val="00CC1131"/>
    <w:rsid w:val="00CC258F"/>
    <w:rsid w:val="00CC7E43"/>
    <w:rsid w:val="00CD188D"/>
    <w:rsid w:val="00CD4B72"/>
    <w:rsid w:val="00CE1305"/>
    <w:rsid w:val="00CE3120"/>
    <w:rsid w:val="00CE3B49"/>
    <w:rsid w:val="00CE5786"/>
    <w:rsid w:val="00CF00E6"/>
    <w:rsid w:val="00CF09A4"/>
    <w:rsid w:val="00CF3D55"/>
    <w:rsid w:val="00CF5B79"/>
    <w:rsid w:val="00CF7A6B"/>
    <w:rsid w:val="00D00614"/>
    <w:rsid w:val="00D037D2"/>
    <w:rsid w:val="00D040CE"/>
    <w:rsid w:val="00D06356"/>
    <w:rsid w:val="00D06F6B"/>
    <w:rsid w:val="00D07529"/>
    <w:rsid w:val="00D122E7"/>
    <w:rsid w:val="00D17AEA"/>
    <w:rsid w:val="00D20BF9"/>
    <w:rsid w:val="00D21382"/>
    <w:rsid w:val="00D21FF0"/>
    <w:rsid w:val="00D22925"/>
    <w:rsid w:val="00D23EEE"/>
    <w:rsid w:val="00D306AB"/>
    <w:rsid w:val="00D32611"/>
    <w:rsid w:val="00D33F25"/>
    <w:rsid w:val="00D370C8"/>
    <w:rsid w:val="00D41317"/>
    <w:rsid w:val="00D417CC"/>
    <w:rsid w:val="00D45D4E"/>
    <w:rsid w:val="00D50200"/>
    <w:rsid w:val="00D505BB"/>
    <w:rsid w:val="00D50DBD"/>
    <w:rsid w:val="00D5361B"/>
    <w:rsid w:val="00D672F7"/>
    <w:rsid w:val="00D715BB"/>
    <w:rsid w:val="00D72F48"/>
    <w:rsid w:val="00D73138"/>
    <w:rsid w:val="00D745AB"/>
    <w:rsid w:val="00D77637"/>
    <w:rsid w:val="00DA28FE"/>
    <w:rsid w:val="00DA3A38"/>
    <w:rsid w:val="00DB0CC8"/>
    <w:rsid w:val="00DB5B98"/>
    <w:rsid w:val="00DC166E"/>
    <w:rsid w:val="00DC37B4"/>
    <w:rsid w:val="00DC472F"/>
    <w:rsid w:val="00DC55A5"/>
    <w:rsid w:val="00DD0743"/>
    <w:rsid w:val="00DD34EE"/>
    <w:rsid w:val="00DD46B9"/>
    <w:rsid w:val="00DD49F3"/>
    <w:rsid w:val="00DD6CA8"/>
    <w:rsid w:val="00DE4AE3"/>
    <w:rsid w:val="00DE7872"/>
    <w:rsid w:val="00DE7933"/>
    <w:rsid w:val="00DF16A6"/>
    <w:rsid w:val="00DF675F"/>
    <w:rsid w:val="00E05B43"/>
    <w:rsid w:val="00E06F5C"/>
    <w:rsid w:val="00E07E17"/>
    <w:rsid w:val="00E10A75"/>
    <w:rsid w:val="00E11496"/>
    <w:rsid w:val="00E12C76"/>
    <w:rsid w:val="00E13977"/>
    <w:rsid w:val="00E20300"/>
    <w:rsid w:val="00E243EA"/>
    <w:rsid w:val="00E37CD0"/>
    <w:rsid w:val="00E41FBD"/>
    <w:rsid w:val="00E426E4"/>
    <w:rsid w:val="00E44F23"/>
    <w:rsid w:val="00E460E7"/>
    <w:rsid w:val="00E46F6B"/>
    <w:rsid w:val="00E534E5"/>
    <w:rsid w:val="00E534E6"/>
    <w:rsid w:val="00E5504C"/>
    <w:rsid w:val="00E60E3B"/>
    <w:rsid w:val="00E708B2"/>
    <w:rsid w:val="00E715DE"/>
    <w:rsid w:val="00E74AB7"/>
    <w:rsid w:val="00E82BAD"/>
    <w:rsid w:val="00E87C2D"/>
    <w:rsid w:val="00E9096D"/>
    <w:rsid w:val="00E93384"/>
    <w:rsid w:val="00EA4CD4"/>
    <w:rsid w:val="00EB0170"/>
    <w:rsid w:val="00EB1B45"/>
    <w:rsid w:val="00EC1D3F"/>
    <w:rsid w:val="00EC27B2"/>
    <w:rsid w:val="00EC2B0E"/>
    <w:rsid w:val="00EC2D62"/>
    <w:rsid w:val="00EC55AA"/>
    <w:rsid w:val="00EC611C"/>
    <w:rsid w:val="00ED09D9"/>
    <w:rsid w:val="00ED11D1"/>
    <w:rsid w:val="00ED2F80"/>
    <w:rsid w:val="00ED38A8"/>
    <w:rsid w:val="00ED6628"/>
    <w:rsid w:val="00EE22EF"/>
    <w:rsid w:val="00EE735D"/>
    <w:rsid w:val="00EF4C9F"/>
    <w:rsid w:val="00EF5A63"/>
    <w:rsid w:val="00F07A5F"/>
    <w:rsid w:val="00F10AA9"/>
    <w:rsid w:val="00F114E8"/>
    <w:rsid w:val="00F13D85"/>
    <w:rsid w:val="00F15760"/>
    <w:rsid w:val="00F16CB6"/>
    <w:rsid w:val="00F173E6"/>
    <w:rsid w:val="00F27C8E"/>
    <w:rsid w:val="00F347CB"/>
    <w:rsid w:val="00F358C8"/>
    <w:rsid w:val="00F40444"/>
    <w:rsid w:val="00F4141C"/>
    <w:rsid w:val="00F45A55"/>
    <w:rsid w:val="00F46E1C"/>
    <w:rsid w:val="00F54A9B"/>
    <w:rsid w:val="00F607E2"/>
    <w:rsid w:val="00F62330"/>
    <w:rsid w:val="00F72082"/>
    <w:rsid w:val="00F72CE3"/>
    <w:rsid w:val="00F7445D"/>
    <w:rsid w:val="00F756A6"/>
    <w:rsid w:val="00F77C6F"/>
    <w:rsid w:val="00F85978"/>
    <w:rsid w:val="00F916FB"/>
    <w:rsid w:val="00F931E0"/>
    <w:rsid w:val="00F93B85"/>
    <w:rsid w:val="00F94E93"/>
    <w:rsid w:val="00F96823"/>
    <w:rsid w:val="00FA21A8"/>
    <w:rsid w:val="00FA4B1F"/>
    <w:rsid w:val="00FB066A"/>
    <w:rsid w:val="00FB6348"/>
    <w:rsid w:val="00FC117D"/>
    <w:rsid w:val="00FC3825"/>
    <w:rsid w:val="00FC5621"/>
    <w:rsid w:val="00FC7129"/>
    <w:rsid w:val="00FC791C"/>
    <w:rsid w:val="00FD0ED5"/>
    <w:rsid w:val="00FD1C47"/>
    <w:rsid w:val="00FE689F"/>
    <w:rsid w:val="00FF0BE1"/>
    <w:rsid w:val="00FF5B98"/>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semiHidden/>
    <w:unhideWhenUsed/>
    <w:rsid w:val="004E4B88"/>
    <w:rPr>
      <w:sz w:val="20"/>
      <w:szCs w:val="20"/>
    </w:rPr>
  </w:style>
  <w:style w:type="character" w:customStyle="1" w:styleId="CommentTextChar">
    <w:name w:val="Comment Text Char"/>
    <w:basedOn w:val="DefaultParagraphFont"/>
    <w:link w:val="CommentText"/>
    <w:uiPriority w:val="99"/>
    <w:semiHidden/>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321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03800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rto.com/en/publications/nearshoring-study-results-2023/"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powell@inverto.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powell@inverto.com" TargetMode="External"/><Relationship Id="rId4" Type="http://schemas.openxmlformats.org/officeDocument/2006/relationships/settings" Target="settings.xml"/><Relationship Id="rId9" Type="http://schemas.openxmlformats.org/officeDocument/2006/relationships/hyperlink" Target="http://www.inverto.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5FAA6C-F6CD-4570-B710-461D3C803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3101</Characters>
  <Application>Microsoft Office Word</Application>
  <DocSecurity>0</DocSecurity>
  <Lines>25</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 Release EN</vt:lpstr>
      <vt:lpstr>Press Release EN</vt:lpstr>
    </vt:vector>
  </TitlesOfParts>
  <Company>INVERTO</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EN</dc:title>
  <dc:creator>Ina Ullrich</dc:creator>
  <cp:lastModifiedBy>Annika Holst</cp:lastModifiedBy>
  <cp:revision>3</cp:revision>
  <cp:lastPrinted>2018-04-11T07:34:00Z</cp:lastPrinted>
  <dcterms:created xsi:type="dcterms:W3CDTF">2023-11-14T14:07:00Z</dcterms:created>
  <dcterms:modified xsi:type="dcterms:W3CDTF">2026-10-15T10:07:00Z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49ada8f0faeff7ec5034401857a709f2b4cce256de8d131d8d55e12435cc8d35</vt:lpwstr>
  </property>
</Properties>
</file>